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4BBDC" w14:textId="51E579A3" w:rsidR="00A83D29" w:rsidRPr="009830C6" w:rsidRDefault="007957EE" w:rsidP="00197600">
      <w:pPr>
        <w:spacing w:after="0" w:line="240" w:lineRule="auto"/>
        <w:rPr>
          <w:rFonts w:ascii="Arial" w:eastAsia="Times New Roman" w:hAnsi="Arial" w:cs="Arial"/>
          <w:sz w:val="28"/>
          <w:szCs w:val="28"/>
        </w:rPr>
      </w:pPr>
      <w:r>
        <w:rPr>
          <w:noProof/>
        </w:rPr>
        <w:drawing>
          <wp:anchor distT="0" distB="0" distL="114300" distR="114300" simplePos="0" relativeHeight="251667456" behindDoc="0" locked="0" layoutInCell="1" allowOverlap="1" wp14:anchorId="2B5991E1" wp14:editId="1419124A">
            <wp:simplePos x="0" y="0"/>
            <wp:positionH relativeFrom="page">
              <wp:posOffset>4649943</wp:posOffset>
            </wp:positionH>
            <wp:positionV relativeFrom="paragraph">
              <wp:posOffset>-1207814</wp:posOffset>
            </wp:positionV>
            <wp:extent cx="3133090" cy="29845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133090" cy="2984500"/>
                    </a:xfrm>
                    <a:prstGeom prst="rect">
                      <a:avLst/>
                    </a:prstGeom>
                  </pic:spPr>
                </pic:pic>
              </a:graphicData>
            </a:graphic>
          </wp:anchor>
        </w:drawing>
      </w:r>
      <w:r w:rsidR="000F4397">
        <w:rPr>
          <w:noProof/>
        </w:rPr>
        <w:drawing>
          <wp:anchor distT="0" distB="0" distL="114300" distR="114300" simplePos="0" relativeHeight="251658238" behindDoc="1" locked="0" layoutInCell="1" allowOverlap="1" wp14:anchorId="5DD90777" wp14:editId="68063507">
            <wp:simplePos x="0" y="0"/>
            <wp:positionH relativeFrom="column">
              <wp:posOffset>-701366</wp:posOffset>
            </wp:positionH>
            <wp:positionV relativeFrom="paragraph">
              <wp:posOffset>-738751</wp:posOffset>
            </wp:positionV>
            <wp:extent cx="7543038" cy="10674350"/>
            <wp:effectExtent l="0" t="0" r="127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543038" cy="10674350"/>
                    </a:xfrm>
                    <a:prstGeom prst="rect">
                      <a:avLst/>
                    </a:prstGeom>
                  </pic:spPr>
                </pic:pic>
              </a:graphicData>
            </a:graphic>
          </wp:anchor>
        </w:drawing>
      </w:r>
      <w:r w:rsidR="002A45F5">
        <w:rPr>
          <w:noProof/>
        </w:rPr>
        <mc:AlternateContent>
          <mc:Choice Requires="wps">
            <w:drawing>
              <wp:anchor distT="0" distB="0" distL="114300" distR="114300" simplePos="0" relativeHeight="251662336" behindDoc="1" locked="0" layoutInCell="1" allowOverlap="1" wp14:anchorId="101198C5" wp14:editId="45AE321C">
                <wp:simplePos x="0" y="0"/>
                <wp:positionH relativeFrom="column">
                  <wp:posOffset>-433070</wp:posOffset>
                </wp:positionH>
                <wp:positionV relativeFrom="paragraph">
                  <wp:posOffset>-403322</wp:posOffset>
                </wp:positionV>
                <wp:extent cx="3093720" cy="182880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3093720" cy="1828800"/>
                        </a:xfrm>
                        <a:prstGeom prst="rect">
                          <a:avLst/>
                        </a:prstGeom>
                        <a:noFill/>
                        <a:ln w="6350">
                          <a:noFill/>
                        </a:ln>
                      </wps:spPr>
                      <wps:txbx>
                        <w:txbxContent>
                          <w:p w14:paraId="2582EF47" w14:textId="77777777" w:rsidR="00192BE1" w:rsidRPr="002A45F5" w:rsidRDefault="00192BE1" w:rsidP="002A45F5">
                            <w:pPr>
                              <w:spacing w:after="0" w:line="240" w:lineRule="auto"/>
                              <w:contextualSpacing/>
                              <w:rPr>
                                <w:rFonts w:ascii="Arial" w:eastAsia="Times New Roman" w:hAnsi="Arial" w:cs="Arial"/>
                                <w:color w:val="000000" w:themeColor="text1"/>
                              </w:rPr>
                            </w:pPr>
                            <w:r w:rsidRPr="002A45F5">
                              <w:rPr>
                                <w:rFonts w:ascii="Arial" w:eastAsia="Times New Roman" w:hAnsi="Arial" w:cs="Arial"/>
                                <w:color w:val="000000" w:themeColor="text1"/>
                              </w:rPr>
                              <w:t xml:space="preserve">АВТОНОМНАЯ НЕКОММЕРЧЕСКАЯ </w:t>
                            </w:r>
                          </w:p>
                          <w:p w14:paraId="1A5941FF" w14:textId="5D126CB7" w:rsidR="00192BE1" w:rsidRPr="002A45F5" w:rsidRDefault="00192BE1" w:rsidP="00177D24">
                            <w:pPr>
                              <w:spacing w:after="0" w:line="240" w:lineRule="auto"/>
                              <w:contextualSpacing/>
                              <w:rPr>
                                <w:rFonts w:ascii="Arial" w:eastAsia="Times New Roman" w:hAnsi="Arial" w:cs="Arial"/>
                                <w:color w:val="000000" w:themeColor="text1"/>
                              </w:rPr>
                            </w:pPr>
                            <w:r w:rsidRPr="002A45F5">
                              <w:rPr>
                                <w:rFonts w:ascii="Arial" w:eastAsia="Times New Roman" w:hAnsi="Arial" w:cs="Arial"/>
                                <w:color w:val="000000" w:themeColor="text1"/>
                              </w:rPr>
                              <w:t xml:space="preserve">ОРГАНИЗАЦИЯ «АГЕНТСТВО РАЗВИТИЯ </w:t>
                            </w:r>
                            <w:r>
                              <w:rPr>
                                <w:rFonts w:ascii="Arial" w:eastAsia="Times New Roman" w:hAnsi="Arial" w:cs="Arial"/>
                                <w:color w:val="000000" w:themeColor="text1"/>
                              </w:rPr>
                              <w:t>ПРОФЕССИЙ</w:t>
                            </w:r>
                            <w:r w:rsidR="00BC63E3" w:rsidRPr="00BC63E3">
                              <w:rPr>
                                <w:rFonts w:ascii="Arial" w:eastAsia="Times New Roman" w:hAnsi="Arial" w:cs="Arial"/>
                                <w:color w:val="000000" w:themeColor="text1"/>
                              </w:rPr>
                              <w:t xml:space="preserve"> </w:t>
                            </w:r>
                            <w:r w:rsidR="00BC63E3">
                              <w:rPr>
                                <w:rFonts w:ascii="Arial" w:eastAsia="Times New Roman" w:hAnsi="Arial" w:cs="Arial"/>
                                <w:color w:val="000000" w:themeColor="text1"/>
                              </w:rPr>
                              <w:t>И НАВЫКОВ</w:t>
                            </w:r>
                            <w:r w:rsidRPr="002A45F5">
                              <w:rPr>
                                <w:rFonts w:ascii="Arial" w:eastAsia="Times New Roman" w:hAnsi="Arial" w:cs="Arial"/>
                                <w:color w:val="000000" w:themeColor="text1"/>
                              </w:rPr>
                              <w:t>»</w:t>
                            </w:r>
                          </w:p>
                          <w:p w14:paraId="4E08C3D3" w14:textId="288C9EA1" w:rsidR="00192BE1" w:rsidRPr="002A45F5" w:rsidRDefault="00192BE1" w:rsidP="002A45F5">
                            <w:pPr>
                              <w:spacing w:after="0" w:line="240" w:lineRule="auto"/>
                              <w:contextualSpacing/>
                              <w:rPr>
                                <w:rFonts w:ascii="Arial" w:eastAsia="Times New Roman" w:hAnsi="Arial" w:cs="Arial"/>
                                <w:b/>
                                <w:bCs/>
                                <w:color w:val="000000" w:themeColor="text1"/>
                              </w:rPr>
                            </w:pPr>
                            <w:r w:rsidRPr="002A45F5">
                              <w:rPr>
                                <w:rFonts w:ascii="Arial" w:eastAsia="Times New Roman" w:hAnsi="Arial" w:cs="Arial"/>
                                <w:b/>
                                <w:bCs/>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01198C5" id="_x0000_t202" coordsize="21600,21600" o:spt="202" path="m,l,21600r21600,l21600,xe">
                <v:stroke joinstyle="miter"/>
                <v:path gradientshapeok="t" o:connecttype="rect"/>
              </v:shapetype>
              <v:shape id="Надпись 7" o:spid="_x0000_s1026" type="#_x0000_t202" style="position:absolute;margin-left:-34.1pt;margin-top:-31.75pt;width:243.6pt;height:2in;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" filled="f" stroked="f" strokeweight=".5pt">
                <v:textbox style="mso-fit-shape-to-text:t">
                  <w:txbxContent>
                    <w:p w14:paraId="2582EF47" w14:textId="77777777" w:rsidR="00192BE1" w:rsidRPr="002A45F5" w:rsidRDefault="00192BE1" w:rsidP="002A45F5">
                      <w:pPr>
                        <w:spacing w:after="0" w:line="240" w:lineRule="auto"/>
                        <w:contextualSpacing/>
                        <w:rPr>
                          <w:rFonts w:ascii="Arial" w:eastAsia="Times New Roman" w:hAnsi="Arial" w:cs="Arial"/>
                          <w:color w:val="000000" w:themeColor="text1"/>
                        </w:rPr>
                      </w:pPr>
                      <w:r w:rsidRPr="002A45F5">
                        <w:rPr>
                          <w:rFonts w:ascii="Arial" w:eastAsia="Times New Roman" w:hAnsi="Arial" w:cs="Arial"/>
                          <w:color w:val="000000" w:themeColor="text1"/>
                        </w:rPr>
                        <w:t xml:space="preserve">АВТОНОМНАЯ НЕКОММЕРЧЕСКАЯ </w:t>
                      </w:r>
                    </w:p>
                    <w:p w14:paraId="1A5941FF" w14:textId="5D126CB7" w:rsidR="00192BE1" w:rsidRPr="002A45F5" w:rsidRDefault="00192BE1" w:rsidP="00177D24">
                      <w:pPr>
                        <w:spacing w:after="0" w:line="240" w:lineRule="auto"/>
                        <w:contextualSpacing/>
                        <w:rPr>
                          <w:rFonts w:ascii="Arial" w:eastAsia="Times New Roman" w:hAnsi="Arial" w:cs="Arial"/>
                          <w:color w:val="000000" w:themeColor="text1"/>
                        </w:rPr>
                      </w:pPr>
                      <w:r w:rsidRPr="002A45F5">
                        <w:rPr>
                          <w:rFonts w:ascii="Arial" w:eastAsia="Times New Roman" w:hAnsi="Arial" w:cs="Arial"/>
                          <w:color w:val="000000" w:themeColor="text1"/>
                        </w:rPr>
                        <w:t xml:space="preserve">ОРГАНИЗАЦИЯ «АГЕНТСТВО РАЗВИТИЯ </w:t>
                      </w:r>
                      <w:r>
                        <w:rPr>
                          <w:rFonts w:ascii="Arial" w:eastAsia="Times New Roman" w:hAnsi="Arial" w:cs="Arial"/>
                          <w:color w:val="000000" w:themeColor="text1"/>
                        </w:rPr>
                        <w:t>ПРОФЕССИЙ</w:t>
                      </w:r>
                      <w:r w:rsidR="00BC63E3" w:rsidRPr="00BC63E3">
                        <w:rPr>
                          <w:rFonts w:ascii="Arial" w:eastAsia="Times New Roman" w:hAnsi="Arial" w:cs="Arial"/>
                          <w:color w:val="000000" w:themeColor="text1"/>
                        </w:rPr>
                        <w:t xml:space="preserve"> </w:t>
                      </w:r>
                      <w:r w:rsidR="00BC63E3">
                        <w:rPr>
                          <w:rFonts w:ascii="Arial" w:eastAsia="Times New Roman" w:hAnsi="Arial" w:cs="Arial"/>
                          <w:color w:val="000000" w:themeColor="text1"/>
                        </w:rPr>
                        <w:t>И НАВЫКОВ</w:t>
                      </w:r>
                      <w:r w:rsidRPr="002A45F5">
                        <w:rPr>
                          <w:rFonts w:ascii="Arial" w:eastAsia="Times New Roman" w:hAnsi="Arial" w:cs="Arial"/>
                          <w:color w:val="000000" w:themeColor="text1"/>
                        </w:rPr>
                        <w:t>»</w:t>
                      </w:r>
                    </w:p>
                    <w:p w14:paraId="4E08C3D3" w14:textId="288C9EA1" w:rsidR="00192BE1" w:rsidRPr="002A45F5" w:rsidRDefault="00192BE1" w:rsidP="002A45F5">
                      <w:pPr>
                        <w:spacing w:after="0" w:line="240" w:lineRule="auto"/>
                        <w:contextualSpacing/>
                        <w:rPr>
                          <w:rFonts w:ascii="Arial" w:eastAsia="Times New Roman" w:hAnsi="Arial" w:cs="Arial"/>
                          <w:b/>
                          <w:bCs/>
                          <w:color w:val="000000" w:themeColor="text1"/>
                        </w:rPr>
                      </w:pPr>
                      <w:r w:rsidRPr="002A45F5">
                        <w:rPr>
                          <w:rFonts w:ascii="Arial" w:eastAsia="Times New Roman" w:hAnsi="Arial" w:cs="Arial"/>
                          <w:b/>
                          <w:bCs/>
                          <w:color w:val="000000" w:themeColor="text1"/>
                        </w:rPr>
                        <w:t xml:space="preserve"> </w:t>
                      </w:r>
                    </w:p>
                  </w:txbxContent>
                </v:textbox>
              </v:shape>
            </w:pict>
          </mc:Fallback>
        </mc:AlternateContent>
      </w:r>
    </w:p>
    <w:p w14:paraId="64D7B2AC" w14:textId="0AD3386A" w:rsidR="00A83D29" w:rsidRPr="00D96A1B" w:rsidRDefault="00A83D29">
      <w:pPr>
        <w:spacing w:after="0" w:line="240" w:lineRule="auto"/>
        <w:jc w:val="both"/>
        <w:rPr>
          <w:rFonts w:ascii="Arial" w:eastAsia="Times New Roman" w:hAnsi="Arial" w:cs="Arial"/>
          <w:sz w:val="28"/>
          <w:szCs w:val="28"/>
        </w:rPr>
      </w:pPr>
    </w:p>
    <w:p w14:paraId="41EE62D3" w14:textId="24B5A1D2" w:rsidR="00A83D29" w:rsidRPr="00E22173" w:rsidRDefault="00A83D29">
      <w:pPr>
        <w:spacing w:after="0" w:line="240" w:lineRule="auto"/>
        <w:jc w:val="both"/>
        <w:rPr>
          <w:rFonts w:ascii="Arial" w:eastAsia="Times New Roman" w:hAnsi="Arial" w:cs="Arial"/>
          <w:color w:val="000000" w:themeColor="text1"/>
          <w:sz w:val="28"/>
          <w:szCs w:val="28"/>
        </w:rPr>
      </w:pPr>
    </w:p>
    <w:p w14:paraId="499BA4CE" w14:textId="35A68FC0" w:rsidR="00023BE6" w:rsidRPr="00E22173" w:rsidRDefault="00381161">
      <w:pPr>
        <w:spacing w:after="0" w:line="240" w:lineRule="auto"/>
        <w:jc w:val="both"/>
        <w:rPr>
          <w:rFonts w:ascii="Arial" w:eastAsia="Times New Roman" w:hAnsi="Arial" w:cs="Arial"/>
          <w:color w:val="000000" w:themeColor="text1"/>
          <w:sz w:val="28"/>
          <w:szCs w:val="28"/>
        </w:rPr>
      </w:pPr>
      <w:r>
        <w:rPr>
          <w:noProof/>
        </w:rPr>
        <mc:AlternateContent>
          <mc:Choice Requires="wps">
            <w:drawing>
              <wp:anchor distT="0" distB="0" distL="114300" distR="114300" simplePos="0" relativeHeight="251660288" behindDoc="0" locked="0" layoutInCell="1" allowOverlap="1" wp14:anchorId="698E2144" wp14:editId="0935BF75">
                <wp:simplePos x="0" y="0"/>
                <wp:positionH relativeFrom="column">
                  <wp:posOffset>-444500</wp:posOffset>
                </wp:positionH>
                <wp:positionV relativeFrom="paragraph">
                  <wp:posOffset>240785</wp:posOffset>
                </wp:positionV>
                <wp:extent cx="4484370" cy="841375"/>
                <wp:effectExtent l="0" t="0" r="0" b="0"/>
                <wp:wrapSquare wrapText="bothSides"/>
                <wp:docPr id="6" name="Надпись 6"/>
                <wp:cNvGraphicFramePr/>
                <a:graphic xmlns:a="http://schemas.openxmlformats.org/drawingml/2006/main">
                  <a:graphicData uri="http://schemas.microsoft.com/office/word/2010/wordprocessingShape">
                    <wps:wsp>
                      <wps:cNvSpPr txBox="1"/>
                      <wps:spPr>
                        <a:xfrm>
                          <a:off x="0" y="0"/>
                          <a:ext cx="4484370" cy="841375"/>
                        </a:xfrm>
                        <a:prstGeom prst="rect">
                          <a:avLst/>
                        </a:prstGeom>
                        <a:noFill/>
                        <a:ln w="6350">
                          <a:noFill/>
                        </a:ln>
                      </wps:spPr>
                      <wps:txbx>
                        <w:txbxContent>
                          <w:p w14:paraId="443086CF" w14:textId="14B07AFC" w:rsidR="00192BE1" w:rsidRPr="00013A0F" w:rsidRDefault="00192BE1" w:rsidP="00013A0F">
                            <w:pPr>
                              <w:snapToGrid w:val="0"/>
                              <w:spacing w:after="0" w:line="600" w:lineRule="exact"/>
                              <w:contextualSpacing/>
                              <w:rPr>
                                <w:rFonts w:ascii="Mayak Condensed Medium" w:eastAsia="Times New Roman" w:hAnsi="Mayak Condensed Medium" w:cs="Arial"/>
                                <w:color w:val="000000" w:themeColor="text1"/>
                                <w:sz w:val="56"/>
                                <w:szCs w:val="56"/>
                              </w:rPr>
                            </w:pPr>
                            <w:r w:rsidRPr="00013A0F">
                              <w:rPr>
                                <w:rFonts w:ascii="Mayak Condensed Medium" w:eastAsia="Times New Roman" w:hAnsi="Mayak Condensed Medium" w:cs="Arial"/>
                                <w:color w:val="000000" w:themeColor="text1"/>
                                <w:sz w:val="56"/>
                                <w:szCs w:val="56"/>
                              </w:rPr>
                              <w:t xml:space="preserve">ТЕХНИЧЕСКОЕ ОПИСАНИЕ </w:t>
                            </w:r>
                          </w:p>
                          <w:p w14:paraId="4B54BA04" w14:textId="66396DA7" w:rsidR="00192BE1" w:rsidRPr="002A45F5" w:rsidRDefault="00192BE1" w:rsidP="00013A0F">
                            <w:pPr>
                              <w:snapToGrid w:val="0"/>
                              <w:spacing w:after="0" w:line="600" w:lineRule="exact"/>
                              <w:contextualSpacing/>
                              <w:rPr>
                                <w:rFonts w:ascii="Arial" w:eastAsia="Times New Roman" w:hAnsi="Arial" w:cs="Arial"/>
                                <w:b/>
                                <w:bCs/>
                                <w:sz w:val="40"/>
                                <w:szCs w:val="40"/>
                              </w:rPr>
                            </w:pPr>
                            <w:r w:rsidRPr="00013A0F">
                              <w:rPr>
                                <w:rFonts w:ascii="Mayak Condensed Medium" w:eastAsia="Times New Roman" w:hAnsi="Mayak Condensed Medium" w:cs="Arial"/>
                                <w:color w:val="000000" w:themeColor="text1"/>
                                <w:sz w:val="56"/>
                                <w:szCs w:val="56"/>
                              </w:rPr>
                              <w:t>КОМПЕТЕНЦИИ</w:t>
                            </w:r>
                            <w:r w:rsidRPr="002A45F5">
                              <w:rPr>
                                <w:rFonts w:ascii="Arial" w:eastAsia="Times New Roman" w:hAnsi="Arial" w:cs="Arial"/>
                                <w:b/>
                                <w:bCs/>
                                <w:sz w:val="40"/>
                                <w:szCs w:val="40"/>
                              </w:rPr>
                              <w:t xml:space="preserve"> </w:t>
                            </w:r>
                            <w:r w:rsidRPr="002A45F5">
                              <w:rPr>
                                <w:rFonts w:ascii="Arial" w:eastAsia="Times New Roman" w:hAnsi="Arial" w:cs="Arial"/>
                                <w:b/>
                                <w:bCs/>
                                <w:sz w:val="40"/>
                                <w:szCs w:val="40"/>
                              </w:rPr>
                              <w:br w:type="page"/>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E2144" id="Надпись 6" o:spid="_x0000_s1027" type="#_x0000_t202" style="position:absolute;left:0;text-align:left;margin-left:-35pt;margin-top:18.95pt;width:353.1pt;height:6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" filled="f" stroked="f" strokeweight=".5pt">
                <v:textbox>
                  <w:txbxContent>
                    <w:p w14:paraId="443086CF" w14:textId="14B07AFC" w:rsidR="00192BE1" w:rsidRPr="00013A0F" w:rsidRDefault="00192BE1" w:rsidP="00013A0F">
                      <w:pPr>
                        <w:snapToGrid w:val="0"/>
                        <w:spacing w:after="0" w:line="600" w:lineRule="exact"/>
                        <w:contextualSpacing/>
                        <w:rPr>
                          <w:rFonts w:ascii="Mayak Condensed Medium" w:eastAsia="Times New Roman" w:hAnsi="Mayak Condensed Medium" w:cs="Arial"/>
                          <w:color w:val="000000" w:themeColor="text1"/>
                          <w:sz w:val="56"/>
                          <w:szCs w:val="56"/>
                        </w:rPr>
                      </w:pPr>
                      <w:r w:rsidRPr="00013A0F">
                        <w:rPr>
                          <w:rFonts w:ascii="Mayak Condensed Medium" w:eastAsia="Times New Roman" w:hAnsi="Mayak Condensed Medium" w:cs="Arial"/>
                          <w:color w:val="000000" w:themeColor="text1"/>
                          <w:sz w:val="56"/>
                          <w:szCs w:val="56"/>
                        </w:rPr>
                        <w:t xml:space="preserve">ТЕХНИЧЕСКОЕ ОПИСАНИЕ </w:t>
                      </w:r>
                    </w:p>
                    <w:p w14:paraId="4B54BA04" w14:textId="66396DA7" w:rsidR="00192BE1" w:rsidRPr="002A45F5" w:rsidRDefault="00192BE1" w:rsidP="00013A0F">
                      <w:pPr>
                        <w:snapToGrid w:val="0"/>
                        <w:spacing w:after="0" w:line="600" w:lineRule="exact"/>
                        <w:contextualSpacing/>
                        <w:rPr>
                          <w:rFonts w:ascii="Arial" w:eastAsia="Times New Roman" w:hAnsi="Arial" w:cs="Arial"/>
                          <w:b/>
                          <w:bCs/>
                          <w:sz w:val="40"/>
                          <w:szCs w:val="40"/>
                        </w:rPr>
                      </w:pPr>
                      <w:r w:rsidRPr="00013A0F">
                        <w:rPr>
                          <w:rFonts w:ascii="Mayak Condensed Medium" w:eastAsia="Times New Roman" w:hAnsi="Mayak Condensed Medium" w:cs="Arial"/>
                          <w:color w:val="000000" w:themeColor="text1"/>
                          <w:sz w:val="56"/>
                          <w:szCs w:val="56"/>
                        </w:rPr>
                        <w:t>КОМПЕТЕНЦИИ</w:t>
                      </w:r>
                      <w:r w:rsidRPr="002A45F5">
                        <w:rPr>
                          <w:rFonts w:ascii="Arial" w:eastAsia="Times New Roman" w:hAnsi="Arial" w:cs="Arial"/>
                          <w:b/>
                          <w:bCs/>
                          <w:sz w:val="40"/>
                          <w:szCs w:val="40"/>
                        </w:rPr>
                        <w:t xml:space="preserve"> </w:t>
                      </w:r>
                      <w:r w:rsidRPr="002A45F5">
                        <w:rPr>
                          <w:rFonts w:ascii="Arial" w:eastAsia="Times New Roman" w:hAnsi="Arial" w:cs="Arial"/>
                          <w:b/>
                          <w:bCs/>
                          <w:sz w:val="40"/>
                          <w:szCs w:val="40"/>
                        </w:rPr>
                        <w:br w:type="page"/>
                      </w:r>
                    </w:p>
                  </w:txbxContent>
                </v:textbox>
                <w10:wrap type="square"/>
              </v:shape>
            </w:pict>
          </mc:Fallback>
        </mc:AlternateContent>
      </w:r>
    </w:p>
    <w:p w14:paraId="05FF61C4" w14:textId="4CC5DD9F" w:rsidR="00023BE6" w:rsidRPr="00E22173" w:rsidRDefault="00023BE6">
      <w:pPr>
        <w:spacing w:after="0" w:line="240" w:lineRule="auto"/>
        <w:jc w:val="both"/>
        <w:rPr>
          <w:rFonts w:ascii="Arial" w:eastAsia="Times New Roman" w:hAnsi="Arial" w:cs="Arial"/>
          <w:color w:val="000000" w:themeColor="text1"/>
          <w:sz w:val="28"/>
          <w:szCs w:val="28"/>
        </w:rPr>
      </w:pPr>
    </w:p>
    <w:p w14:paraId="75AA7149" w14:textId="31FEBBD5" w:rsidR="00A83D29" w:rsidRPr="00E22173" w:rsidRDefault="00A83D29">
      <w:pPr>
        <w:spacing w:after="0" w:line="240" w:lineRule="auto"/>
        <w:jc w:val="both"/>
        <w:rPr>
          <w:rFonts w:ascii="Arial" w:eastAsia="Times New Roman" w:hAnsi="Arial" w:cs="Arial"/>
          <w:color w:val="000000" w:themeColor="text1"/>
          <w:sz w:val="28"/>
          <w:szCs w:val="28"/>
        </w:rPr>
      </w:pPr>
    </w:p>
    <w:p w14:paraId="0E439F16" w14:textId="2FA4F23E" w:rsidR="00B2734D" w:rsidRPr="00E22173" w:rsidRDefault="00B2734D" w:rsidP="00B2734D">
      <w:pPr>
        <w:spacing w:after="0" w:line="240" w:lineRule="auto"/>
        <w:rPr>
          <w:rFonts w:ascii="Arial" w:eastAsia="Times New Roman" w:hAnsi="Arial" w:cs="Arial"/>
          <w:b/>
          <w:bCs/>
          <w:color w:val="000000" w:themeColor="text1"/>
          <w:sz w:val="32"/>
          <w:szCs w:val="32"/>
        </w:rPr>
      </w:pPr>
    </w:p>
    <w:p w14:paraId="122BF149" w14:textId="663226CB" w:rsidR="00B2734D" w:rsidRPr="00E22173" w:rsidRDefault="00B2734D">
      <w:pPr>
        <w:spacing w:after="0" w:line="240" w:lineRule="auto"/>
        <w:jc w:val="center"/>
        <w:rPr>
          <w:rFonts w:ascii="Arial" w:eastAsia="Times New Roman" w:hAnsi="Arial" w:cs="Arial"/>
          <w:b/>
          <w:bCs/>
          <w:color w:val="000000" w:themeColor="text1"/>
          <w:sz w:val="32"/>
          <w:szCs w:val="32"/>
        </w:rPr>
      </w:pPr>
    </w:p>
    <w:p w14:paraId="77980E1E" w14:textId="1355FAFF" w:rsidR="00A83D29" w:rsidRPr="00E22173" w:rsidRDefault="00381161">
      <w:pPr>
        <w:spacing w:after="0" w:line="240" w:lineRule="auto"/>
        <w:jc w:val="center"/>
        <w:rPr>
          <w:rFonts w:ascii="Mayak Condensed Medium" w:eastAsia="Times New Roman" w:hAnsi="Mayak Condensed Medium" w:cs="Arial"/>
          <w:color w:val="000000" w:themeColor="text1"/>
          <w:sz w:val="32"/>
          <w:szCs w:val="32"/>
        </w:rPr>
      </w:pPr>
      <w:r>
        <w:rPr>
          <w:noProof/>
        </w:rPr>
        <mc:AlternateContent>
          <mc:Choice Requires="wps">
            <w:drawing>
              <wp:anchor distT="0" distB="0" distL="114300" distR="114300" simplePos="0" relativeHeight="251665408" behindDoc="0" locked="0" layoutInCell="1" allowOverlap="1" wp14:anchorId="68F01571" wp14:editId="10A082F6">
                <wp:simplePos x="0" y="0"/>
                <wp:positionH relativeFrom="column">
                  <wp:posOffset>-443230</wp:posOffset>
                </wp:positionH>
                <wp:positionV relativeFrom="paragraph">
                  <wp:posOffset>221100</wp:posOffset>
                </wp:positionV>
                <wp:extent cx="4484370" cy="1219200"/>
                <wp:effectExtent l="0" t="0" r="0" b="0"/>
                <wp:wrapSquare wrapText="bothSides"/>
                <wp:docPr id="13" name="Надпись 13"/>
                <wp:cNvGraphicFramePr/>
                <a:graphic xmlns:a="http://schemas.openxmlformats.org/drawingml/2006/main">
                  <a:graphicData uri="http://schemas.microsoft.com/office/word/2010/wordprocessingShape">
                    <wps:wsp>
                      <wps:cNvSpPr txBox="1"/>
                      <wps:spPr>
                        <a:xfrm>
                          <a:off x="0" y="0"/>
                          <a:ext cx="4484370" cy="1219200"/>
                        </a:xfrm>
                        <a:prstGeom prst="rect">
                          <a:avLst/>
                        </a:prstGeom>
                        <a:noFill/>
                        <a:ln w="6350">
                          <a:noFill/>
                        </a:ln>
                      </wps:spPr>
                      <wps:txbx>
                        <w:txbxContent>
                          <w:p w14:paraId="765DD821" w14:textId="5853709C" w:rsidR="00192BE1" w:rsidRPr="000658B1" w:rsidRDefault="00192BE1" w:rsidP="009E37D8">
                            <w:pPr>
                              <w:snapToGrid w:val="0"/>
                              <w:spacing w:after="0" w:line="600" w:lineRule="exact"/>
                              <w:contextualSpacing/>
                              <w:rPr>
                                <w:rFonts w:ascii="Mayak Condensed" w:hAnsi="Mayak Condensed"/>
                                <w:color w:val="000000" w:themeColor="text1"/>
                                <w:sz w:val="56"/>
                                <w:szCs w:val="56"/>
                                <w:shd w:val="clear" w:color="auto" w:fill="FFFFFF"/>
                              </w:rPr>
                            </w:pPr>
                            <w:r w:rsidRPr="000658B1">
                              <w:rPr>
                                <w:rFonts w:ascii="Mayak Condensed" w:hAnsi="Mayak Condensed"/>
                                <w:color w:val="000000" w:themeColor="text1"/>
                                <w:sz w:val="56"/>
                                <w:szCs w:val="56"/>
                              </w:rPr>
                              <w:t>«</w:t>
                            </w:r>
                            <w:r>
                              <w:rPr>
                                <w:rFonts w:ascii="Mayak Condensed" w:hAnsi="Mayak Condensed"/>
                                <w:color w:val="000000" w:themeColor="text1"/>
                                <w:sz w:val="56"/>
                                <w:szCs w:val="56"/>
                              </w:rPr>
                              <w:t>ИНТЕЛЛЕКТУАЛЬНЫЕ СИСТЕМЫ УЧЕТА ЭЛЕКТРОЭНЕРГИИ</w:t>
                            </w:r>
                            <w:r w:rsidRPr="000658B1">
                              <w:rPr>
                                <w:rFonts w:ascii="Mayak Condensed" w:hAnsi="Mayak Condensed"/>
                                <w:color w:val="000000" w:themeColor="text1"/>
                                <w:sz w:val="56"/>
                                <w:szCs w:val="56"/>
                              </w:rPr>
                              <w:t>»</w:t>
                            </w:r>
                          </w:p>
                          <w:p w14:paraId="4F5F64F4" w14:textId="0365E063" w:rsidR="00192BE1" w:rsidRPr="00AE661F" w:rsidRDefault="00192BE1" w:rsidP="00023AF8">
                            <w:pPr>
                              <w:snapToGrid w:val="0"/>
                              <w:spacing w:after="0" w:line="520" w:lineRule="exact"/>
                              <w:contextualSpacing/>
                              <w:rPr>
                                <w:rFonts w:ascii="Mayak Condensed" w:eastAsia="Times New Roman" w:hAnsi="Mayak Condensed" w:cs="Arial"/>
                                <w:color w:val="000000" w:themeColor="text1"/>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01571" id="Надпись 13" o:spid="_x0000_s1028" type="#_x0000_t202" style="position:absolute;left:0;text-align:left;margin-left:-34.9pt;margin-top:17.4pt;width:353.1pt;height: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" filled="f" stroked="f" strokeweight=".5pt">
                <v:textbox>
                  <w:txbxContent>
                    <w:p w14:paraId="765DD821" w14:textId="5853709C" w:rsidR="00192BE1" w:rsidRPr="000658B1" w:rsidRDefault="00192BE1" w:rsidP="009E37D8">
                      <w:pPr>
                        <w:snapToGrid w:val="0"/>
                        <w:spacing w:after="0" w:line="600" w:lineRule="exact"/>
                        <w:contextualSpacing/>
                        <w:rPr>
                          <w:rFonts w:ascii="Mayak Condensed" w:hAnsi="Mayak Condensed"/>
                          <w:color w:val="000000" w:themeColor="text1"/>
                          <w:sz w:val="56"/>
                          <w:szCs w:val="56"/>
                          <w:shd w:val="clear" w:color="auto" w:fill="FFFFFF"/>
                        </w:rPr>
                      </w:pPr>
                      <w:r w:rsidRPr="000658B1">
                        <w:rPr>
                          <w:rFonts w:ascii="Mayak Condensed" w:hAnsi="Mayak Condensed"/>
                          <w:color w:val="000000" w:themeColor="text1"/>
                          <w:sz w:val="56"/>
                          <w:szCs w:val="56"/>
                        </w:rPr>
                        <w:t>«</w:t>
                      </w:r>
                      <w:r>
                        <w:rPr>
                          <w:rFonts w:ascii="Mayak Condensed" w:hAnsi="Mayak Condensed"/>
                          <w:color w:val="000000" w:themeColor="text1"/>
                          <w:sz w:val="56"/>
                          <w:szCs w:val="56"/>
                        </w:rPr>
                        <w:t>ИНТЕЛЛЕКТУАЛЬНЫЕ СИСТЕМЫ УЧЕТА ЭЛЕКТРОЭНЕРГИИ</w:t>
                      </w:r>
                      <w:r w:rsidRPr="000658B1">
                        <w:rPr>
                          <w:rFonts w:ascii="Mayak Condensed" w:hAnsi="Mayak Condensed"/>
                          <w:color w:val="000000" w:themeColor="text1"/>
                          <w:sz w:val="56"/>
                          <w:szCs w:val="56"/>
                        </w:rPr>
                        <w:t>»</w:t>
                      </w:r>
                    </w:p>
                    <w:p w14:paraId="4F5F64F4" w14:textId="0365E063" w:rsidR="00192BE1" w:rsidRPr="00AE661F" w:rsidRDefault="00192BE1" w:rsidP="00023AF8">
                      <w:pPr>
                        <w:snapToGrid w:val="0"/>
                        <w:spacing w:after="0" w:line="520" w:lineRule="exact"/>
                        <w:contextualSpacing/>
                        <w:rPr>
                          <w:rFonts w:ascii="Mayak Condensed" w:eastAsia="Times New Roman" w:hAnsi="Mayak Condensed" w:cs="Arial"/>
                          <w:color w:val="000000" w:themeColor="text1"/>
                          <w:sz w:val="52"/>
                          <w:szCs w:val="52"/>
                        </w:rPr>
                      </w:pPr>
                    </w:p>
                  </w:txbxContent>
                </v:textbox>
                <w10:wrap type="square"/>
              </v:shape>
            </w:pict>
          </mc:Fallback>
        </mc:AlternateContent>
      </w:r>
    </w:p>
    <w:p w14:paraId="50126167" w14:textId="2EAF62B2" w:rsidR="00B2734D" w:rsidRPr="00E22173" w:rsidRDefault="00B2734D" w:rsidP="002A45F5">
      <w:pPr>
        <w:spacing w:after="0" w:line="240" w:lineRule="auto"/>
        <w:rPr>
          <w:rFonts w:ascii="Mayak Condensed Medium" w:eastAsia="Times New Roman" w:hAnsi="Mayak Condensed Medium" w:cs="Arial"/>
          <w:color w:val="000000" w:themeColor="text1"/>
          <w:sz w:val="32"/>
          <w:szCs w:val="32"/>
        </w:rPr>
      </w:pPr>
      <w:r w:rsidRPr="00E22173">
        <w:rPr>
          <w:rFonts w:ascii="Mayak Condensed Medium" w:eastAsia="Times New Roman" w:hAnsi="Mayak Condensed Medium" w:cs="Arial"/>
          <w:color w:val="000000" w:themeColor="text1"/>
          <w:sz w:val="32"/>
          <w:szCs w:val="32"/>
        </w:rPr>
        <w:br/>
      </w:r>
      <w:r w:rsidRPr="00E22173">
        <w:rPr>
          <w:rFonts w:ascii="Mayak Condensed Medium" w:eastAsia="Times New Roman" w:hAnsi="Mayak Condensed Medium" w:cs="Arial"/>
          <w:color w:val="000000" w:themeColor="text1"/>
          <w:sz w:val="32"/>
          <w:szCs w:val="32"/>
        </w:rPr>
        <w:br/>
      </w:r>
    </w:p>
    <w:p w14:paraId="2DE4FF63" w14:textId="75386AF0" w:rsidR="00270666" w:rsidRPr="00397249" w:rsidRDefault="00270666" w:rsidP="00925408">
      <w:pPr>
        <w:spacing w:after="0" w:line="240" w:lineRule="auto"/>
        <w:jc w:val="center"/>
        <w:rPr>
          <w:rFonts w:ascii="Arial" w:eastAsia="Times New Roman" w:hAnsi="Arial" w:cs="Arial"/>
          <w:b/>
          <w:bCs/>
          <w:sz w:val="32"/>
          <w:szCs w:val="32"/>
        </w:rPr>
      </w:pPr>
    </w:p>
    <w:p w14:paraId="35D55CBC" w14:textId="39C4440A" w:rsidR="00CC3412" w:rsidRPr="00925408" w:rsidRDefault="00CC3412" w:rsidP="00925408">
      <w:pPr>
        <w:spacing w:after="0" w:line="240" w:lineRule="auto"/>
        <w:jc w:val="center"/>
        <w:rPr>
          <w:rFonts w:ascii="Arial" w:eastAsia="Times New Roman" w:hAnsi="Arial" w:cs="Arial"/>
          <w:sz w:val="32"/>
          <w:szCs w:val="32"/>
        </w:rPr>
      </w:pPr>
    </w:p>
    <w:p w14:paraId="74C014D9" w14:textId="3E177629" w:rsidR="00270666" w:rsidRPr="003732A7" w:rsidRDefault="00270666" w:rsidP="00197600">
      <w:pPr>
        <w:spacing w:after="0" w:line="240" w:lineRule="auto"/>
        <w:jc w:val="center"/>
        <w:rPr>
          <w:rFonts w:ascii="Times New Roman" w:eastAsia="Times New Roman" w:hAnsi="Times New Roman" w:cs="Times New Roman"/>
          <w:sz w:val="28"/>
          <w:szCs w:val="28"/>
        </w:rPr>
      </w:pPr>
    </w:p>
    <w:tbl>
      <w:tblPr>
        <w:tblStyle w:val="aff6"/>
        <w:tblpPr w:leftFromText="180" w:rightFromText="180" w:vertAnchor="text" w:horzAnchor="page" w:tblpX="704" w:tblpY="342"/>
        <w:tblW w:w="6776" w:type="dxa"/>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4A0" w:firstRow="1" w:lastRow="0" w:firstColumn="1" w:lastColumn="0" w:noHBand="0" w:noVBand="1"/>
      </w:tblPr>
      <w:tblGrid>
        <w:gridCol w:w="2469"/>
        <w:gridCol w:w="1238"/>
        <w:gridCol w:w="3069"/>
      </w:tblGrid>
      <w:tr w:rsidR="00031F0C" w:rsidRPr="00031F0C" w14:paraId="50475935" w14:textId="77777777" w:rsidTr="00801BCF">
        <w:trPr>
          <w:gridAfter w:val="1"/>
          <w:wAfter w:w="3069" w:type="dxa"/>
          <w:cantSplit/>
          <w:trHeight w:val="1134"/>
        </w:trPr>
        <w:tc>
          <w:tcPr>
            <w:tcW w:w="2469" w:type="dxa"/>
            <w:shd w:val="clear" w:color="auto" w:fill="auto"/>
            <w:vAlign w:val="center"/>
          </w:tcPr>
          <w:p w14:paraId="0BC1A0DC" w14:textId="074D94C0" w:rsidR="00031F0C" w:rsidRPr="00031F0C" w:rsidRDefault="00177D24" w:rsidP="00031F0C">
            <w:pPr>
              <w:jc w:val="center"/>
              <w:rPr>
                <w:rFonts w:ascii="Mayak" w:eastAsia="Times New Roman" w:hAnsi="Mayak" w:cs="Times New Roman"/>
                <w:color w:val="000000" w:themeColor="text1"/>
                <w:sz w:val="32"/>
                <w:szCs w:val="32"/>
              </w:rPr>
            </w:pPr>
            <w:r>
              <w:rPr>
                <w:rFonts w:ascii="Mayak" w:eastAsia="Times New Roman" w:hAnsi="Mayak" w:cs="Times New Roman"/>
                <w:noProof/>
                <w:color w:val="000000" w:themeColor="text1"/>
                <w:sz w:val="32"/>
                <w:szCs w:val="32"/>
              </w:rPr>
              <w:drawing>
                <wp:inline distT="0" distB="0" distL="0" distR="0" wp14:anchorId="4650423F" wp14:editId="100A4315">
                  <wp:extent cx="869950" cy="869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69950" cy="869950"/>
                          </a:xfrm>
                          <a:prstGeom prst="rect">
                            <a:avLst/>
                          </a:prstGeom>
                        </pic:spPr>
                      </pic:pic>
                    </a:graphicData>
                  </a:graphic>
                </wp:inline>
              </w:drawing>
            </w:r>
          </w:p>
        </w:tc>
        <w:tc>
          <w:tcPr>
            <w:tcW w:w="1238" w:type="dxa"/>
            <w:shd w:val="clear" w:color="auto" w:fill="auto"/>
            <w:vAlign w:val="center"/>
          </w:tcPr>
          <w:p w14:paraId="1E44CBB3" w14:textId="6AE3CD2D" w:rsidR="00031F0C" w:rsidRPr="00C42704" w:rsidRDefault="003A2224" w:rsidP="00031F0C">
            <w:pPr>
              <w:jc w:val="center"/>
              <w:rPr>
                <w:rFonts w:ascii="Mayak" w:eastAsia="Times New Roman" w:hAnsi="Mayak" w:cs="Times New Roman"/>
                <w:color w:val="000000" w:themeColor="text1"/>
                <w:sz w:val="32"/>
                <w:szCs w:val="32"/>
                <w:lang w:val="en-US"/>
              </w:rPr>
            </w:pPr>
            <w:r>
              <w:rPr>
                <w:rFonts w:ascii="Mayak" w:eastAsia="Times New Roman" w:hAnsi="Mayak" w:cs="Times New Roman"/>
                <w:color w:val="000000" w:themeColor="text1"/>
                <w:sz w:val="32"/>
                <w:szCs w:val="32"/>
              </w:rPr>
              <w:t xml:space="preserve">№ </w:t>
            </w:r>
            <w:r w:rsidR="00801BCF">
              <w:rPr>
                <w:rFonts w:ascii="Mayak" w:eastAsia="Times New Roman" w:hAnsi="Mayak" w:cs="Times New Roman"/>
                <w:color w:val="000000" w:themeColor="text1"/>
                <w:sz w:val="32"/>
                <w:szCs w:val="32"/>
              </w:rPr>
              <w:t>Т36</w:t>
            </w:r>
          </w:p>
        </w:tc>
      </w:tr>
      <w:tr w:rsidR="00031F0C" w:rsidRPr="00031F0C" w14:paraId="2F583610" w14:textId="77777777" w:rsidTr="00801BCF">
        <w:trPr>
          <w:cantSplit/>
          <w:trHeight w:val="1134"/>
        </w:trPr>
        <w:tc>
          <w:tcPr>
            <w:tcW w:w="2469" w:type="dxa"/>
            <w:shd w:val="clear" w:color="auto" w:fill="auto"/>
            <w:vAlign w:val="center"/>
          </w:tcPr>
          <w:p w14:paraId="5C363585" w14:textId="71D15D25" w:rsidR="00031F0C" w:rsidRPr="00177D24" w:rsidRDefault="00177D24" w:rsidP="00031F0C">
            <w:pPr>
              <w:jc w:val="center"/>
              <w:rPr>
                <w:rFonts w:ascii="Mayak" w:eastAsia="Times New Roman" w:hAnsi="Mayak" w:cs="Times New Roman"/>
                <w:noProof/>
                <w:color w:val="000000" w:themeColor="text1"/>
                <w:sz w:val="32"/>
                <w:szCs w:val="32"/>
                <w:lang w:val="en-US"/>
              </w:rPr>
            </w:pPr>
            <w:r>
              <w:rPr>
                <w:rFonts w:ascii="Mayak" w:eastAsia="Times New Roman" w:hAnsi="Mayak" w:cs="Arial"/>
                <w:color w:val="000000" w:themeColor="text1"/>
                <w:sz w:val="32"/>
                <w:szCs w:val="32"/>
                <w:lang w:val="en-US"/>
              </w:rPr>
              <w:t>RU</w:t>
            </w:r>
          </w:p>
        </w:tc>
        <w:tc>
          <w:tcPr>
            <w:tcW w:w="4307" w:type="dxa"/>
            <w:gridSpan w:val="2"/>
            <w:shd w:val="clear" w:color="auto" w:fill="auto"/>
            <w:vAlign w:val="center"/>
          </w:tcPr>
          <w:p w14:paraId="4E97C472" w14:textId="7A1CF46B" w:rsidR="00031F0C" w:rsidRPr="00031F0C" w:rsidRDefault="00177D24" w:rsidP="00031F0C">
            <w:pPr>
              <w:snapToGrid w:val="0"/>
              <w:spacing w:line="380" w:lineRule="exact"/>
              <w:ind w:left="170"/>
              <w:contextualSpacing/>
              <w:rPr>
                <w:rFonts w:ascii="Mayak" w:eastAsia="Times New Roman" w:hAnsi="Mayak" w:cs="Arial"/>
                <w:color w:val="000000" w:themeColor="text1"/>
                <w:sz w:val="32"/>
                <w:szCs w:val="32"/>
                <w:lang w:val="en-US"/>
              </w:rPr>
            </w:pPr>
            <w:r>
              <w:rPr>
                <w:rFonts w:ascii="Mayak" w:eastAsia="Times New Roman" w:hAnsi="Mayak" w:cs="Arial"/>
                <w:color w:val="000000" w:themeColor="text1"/>
                <w:sz w:val="32"/>
                <w:szCs w:val="32"/>
              </w:rPr>
              <w:t>ПРЕЗЕНТАЦИОННАЯ</w:t>
            </w:r>
            <w:r w:rsidR="00801BCF">
              <w:rPr>
                <w:rFonts w:ascii="Mayak" w:eastAsia="Times New Roman" w:hAnsi="Mayak" w:cs="Arial"/>
                <w:color w:val="000000" w:themeColor="text1"/>
                <w:sz w:val="32"/>
                <w:szCs w:val="32"/>
              </w:rPr>
              <w:t xml:space="preserve"> </w:t>
            </w:r>
          </w:p>
        </w:tc>
      </w:tr>
      <w:tr w:rsidR="00801BCF" w:rsidRPr="00177D24" w14:paraId="1C7EB7F7" w14:textId="77777777" w:rsidTr="00801BCF">
        <w:trPr>
          <w:cantSplit/>
          <w:trHeight w:val="507"/>
        </w:trPr>
        <w:tc>
          <w:tcPr>
            <w:tcW w:w="6776" w:type="dxa"/>
            <w:gridSpan w:val="3"/>
            <w:shd w:val="clear" w:color="auto" w:fill="auto"/>
            <w:vAlign w:val="center"/>
          </w:tcPr>
          <w:p w14:paraId="6D778037" w14:textId="16E66941" w:rsidR="00801BCF" w:rsidRPr="00177D24" w:rsidRDefault="00924505" w:rsidP="00BC63E3">
            <w:pPr>
              <w:pStyle w:val="afff6"/>
              <w:shd w:val="clear" w:color="auto" w:fill="FFFFFF"/>
              <w:spacing w:before="0" w:beforeAutospacing="0" w:after="0" w:afterAutospacing="0" w:line="253" w:lineRule="atLeast"/>
              <w:jc w:val="center"/>
              <w:rPr>
                <w:i/>
                <w:iCs/>
                <w:color w:val="222222"/>
              </w:rPr>
            </w:pPr>
            <w:r>
              <w:rPr>
                <w:i/>
                <w:iCs/>
                <w:color w:val="222222"/>
              </w:rPr>
              <w:t>ОТКРЫТЫЙ КОРПОРАТИВНЫЙ ЧЕМПИОНАТ</w:t>
            </w:r>
            <w:r w:rsidRPr="00924505">
              <w:rPr>
                <w:i/>
                <w:iCs/>
                <w:color w:val="222222"/>
              </w:rPr>
              <w:t xml:space="preserve"> ПРОФЕССИОНАЛЬНОГО МАСТЕРСТВА ГРУППЫ КОМПАНИЙ «РОССЕТИ» ПО СТАНДАРТАМ АГЕНТСТВА РАЗВИТИЯ ПРОФЕССИЙ</w:t>
            </w:r>
            <w:r w:rsidR="00BC63E3">
              <w:rPr>
                <w:i/>
                <w:iCs/>
                <w:color w:val="222222"/>
              </w:rPr>
              <w:t xml:space="preserve"> И</w:t>
            </w:r>
            <w:r w:rsidR="00BC63E3" w:rsidRPr="00924505">
              <w:rPr>
                <w:i/>
                <w:iCs/>
                <w:color w:val="222222"/>
              </w:rPr>
              <w:t xml:space="preserve"> НАВЫКОВ </w:t>
            </w:r>
            <w:r w:rsidRPr="00924505">
              <w:rPr>
                <w:i/>
                <w:iCs/>
                <w:color w:val="222222"/>
              </w:rPr>
              <w:t xml:space="preserve"> «МОЛОДЫЕ ПРОФЕССИОНАЛЫ»</w:t>
            </w:r>
          </w:p>
        </w:tc>
      </w:tr>
      <w:tr w:rsidR="00801BCF" w:rsidRPr="00031F0C" w14:paraId="018CA872" w14:textId="77777777" w:rsidTr="00801BCF">
        <w:trPr>
          <w:cantSplit/>
          <w:trHeight w:val="1134"/>
        </w:trPr>
        <w:tc>
          <w:tcPr>
            <w:tcW w:w="6776" w:type="dxa"/>
            <w:gridSpan w:val="3"/>
            <w:shd w:val="clear" w:color="auto" w:fill="auto"/>
            <w:vAlign w:val="center"/>
          </w:tcPr>
          <w:p w14:paraId="4C3AA9B0" w14:textId="70AF9AA5" w:rsidR="00801BCF" w:rsidRPr="00031F0C" w:rsidRDefault="00177D24" w:rsidP="00177D24">
            <w:pPr>
              <w:snapToGrid w:val="0"/>
              <w:spacing w:line="380" w:lineRule="exact"/>
              <w:ind w:left="170"/>
              <w:contextualSpacing/>
              <w:jc w:val="center"/>
              <w:rPr>
                <w:rFonts w:ascii="Mayak" w:eastAsia="Times New Roman" w:hAnsi="Mayak" w:cs="Times New Roman"/>
                <w:color w:val="000000" w:themeColor="text1"/>
                <w:sz w:val="32"/>
                <w:szCs w:val="32"/>
              </w:rPr>
            </w:pPr>
            <w:r>
              <w:rPr>
                <w:rFonts w:ascii="Mayak" w:eastAsia="Times New Roman" w:hAnsi="Mayak" w:cs="Arial"/>
                <w:color w:val="000000" w:themeColor="text1"/>
                <w:sz w:val="32"/>
                <w:szCs w:val="32"/>
              </w:rPr>
              <w:t>ПРОИЗВОДСТВО И ИНЖЕНЕРНЫЕ ТЕХНОЛОГИИ</w:t>
            </w:r>
          </w:p>
        </w:tc>
      </w:tr>
    </w:tbl>
    <w:p w14:paraId="1DC19FDF" w14:textId="6D4A895B" w:rsidR="00270666" w:rsidRPr="003732A7" w:rsidRDefault="00270666" w:rsidP="00197600">
      <w:pPr>
        <w:spacing w:after="0" w:line="240" w:lineRule="auto"/>
        <w:jc w:val="center"/>
        <w:rPr>
          <w:rFonts w:ascii="Times New Roman" w:eastAsia="Times New Roman" w:hAnsi="Times New Roman" w:cs="Times New Roman"/>
          <w:sz w:val="28"/>
          <w:szCs w:val="28"/>
        </w:rPr>
      </w:pPr>
    </w:p>
    <w:p w14:paraId="59B03795" w14:textId="77D60A69" w:rsidR="009830C6" w:rsidRPr="009830C6" w:rsidRDefault="009830C6" w:rsidP="00270666">
      <w:pPr>
        <w:pStyle w:val="bullet"/>
        <w:numPr>
          <w:ilvl w:val="0"/>
          <w:numId w:val="0"/>
        </w:numPr>
        <w:spacing w:line="240" w:lineRule="auto"/>
        <w:jc w:val="both"/>
        <w:rPr>
          <w:rFonts w:cs="Arial"/>
          <w:lang w:val="ru-RU"/>
        </w:rPr>
      </w:pPr>
    </w:p>
    <w:p w14:paraId="40BC744E" w14:textId="0F69BF74" w:rsidR="009830C6" w:rsidRPr="009830C6" w:rsidRDefault="009830C6" w:rsidP="00270666">
      <w:pPr>
        <w:pStyle w:val="bullet"/>
        <w:numPr>
          <w:ilvl w:val="0"/>
          <w:numId w:val="0"/>
        </w:numPr>
        <w:spacing w:line="240" w:lineRule="auto"/>
        <w:jc w:val="both"/>
        <w:rPr>
          <w:rFonts w:cs="Arial"/>
          <w:color w:val="000000" w:themeColor="text1"/>
          <w:lang w:val="ru-RU"/>
        </w:rPr>
      </w:pPr>
    </w:p>
    <w:p w14:paraId="1693C2DD" w14:textId="58280908" w:rsidR="009830C6" w:rsidRPr="009830C6" w:rsidRDefault="009830C6" w:rsidP="00270666">
      <w:pPr>
        <w:pStyle w:val="bullet"/>
        <w:numPr>
          <w:ilvl w:val="0"/>
          <w:numId w:val="0"/>
        </w:numPr>
        <w:spacing w:line="240" w:lineRule="auto"/>
        <w:jc w:val="both"/>
        <w:rPr>
          <w:rFonts w:cs="Arial"/>
          <w:color w:val="000000" w:themeColor="text1"/>
          <w:lang w:val="ru-RU"/>
        </w:rPr>
      </w:pPr>
    </w:p>
    <w:p w14:paraId="57A9A4A2" w14:textId="51EF4ED6" w:rsidR="004D5267" w:rsidRPr="003732A7" w:rsidRDefault="004D5267" w:rsidP="00242941">
      <w:pPr>
        <w:tabs>
          <w:tab w:val="right" w:pos="9354"/>
        </w:tabs>
        <w:spacing w:after="0" w:line="240" w:lineRule="auto"/>
        <w:rPr>
          <w:rFonts w:ascii="Times New Roman" w:eastAsia="Times New Roman" w:hAnsi="Times New Roman" w:cs="Times New Roman"/>
          <w:b/>
          <w:color w:val="000000"/>
          <w:sz w:val="32"/>
          <w:szCs w:val="32"/>
        </w:rPr>
      </w:pPr>
      <w:r w:rsidRPr="009830C6">
        <w:rPr>
          <w:rFonts w:ascii="Times New Roman" w:hAnsi="Times New Roman" w:cs="Times New Roman"/>
          <w:color w:val="000000" w:themeColor="text1"/>
        </w:rPr>
        <w:t xml:space="preserve"> </w:t>
      </w:r>
      <w:r w:rsidR="00FB6984" w:rsidRPr="009830C6">
        <w:rPr>
          <w:rFonts w:ascii="Times New Roman" w:hAnsi="Times New Roman" w:cs="Times New Roman"/>
          <w:color w:val="000000" w:themeColor="text1"/>
        </w:rPr>
        <w:br w:type="page"/>
      </w:r>
    </w:p>
    <w:p w14:paraId="210C9C5D" w14:textId="77777777" w:rsidR="004D5267" w:rsidRDefault="004D5267" w:rsidP="00242941">
      <w:pPr>
        <w:tabs>
          <w:tab w:val="right" w:pos="9354"/>
        </w:tabs>
        <w:spacing w:after="0" w:line="240" w:lineRule="auto"/>
        <w:rPr>
          <w:rFonts w:ascii="Times New Roman" w:eastAsia="Times New Roman" w:hAnsi="Times New Roman" w:cs="Times New Roman"/>
          <w:b/>
          <w:color w:val="000000"/>
          <w:sz w:val="32"/>
          <w:szCs w:val="32"/>
        </w:rPr>
      </w:pPr>
    </w:p>
    <w:p w14:paraId="2C869EA6" w14:textId="77777777" w:rsidR="002B6C16" w:rsidRPr="003732A7" w:rsidRDefault="002B6C16" w:rsidP="002B6C16">
      <w:pPr>
        <w:tabs>
          <w:tab w:val="left" w:pos="567"/>
          <w:tab w:val="right" w:pos="9354"/>
        </w:tabs>
        <w:spacing w:after="0" w:line="240" w:lineRule="auto"/>
        <w:rPr>
          <w:rFonts w:ascii="Times New Roman" w:eastAsia="Times New Roman" w:hAnsi="Times New Roman" w:cs="Times New Roman"/>
          <w:b/>
          <w:color w:val="000000"/>
          <w:sz w:val="32"/>
          <w:szCs w:val="32"/>
        </w:rPr>
      </w:pPr>
      <w:bookmarkStart w:id="0" w:name="_Hlk110677683"/>
      <w:r w:rsidRPr="003732A7">
        <w:rPr>
          <w:rFonts w:ascii="Times New Roman" w:eastAsia="Times New Roman" w:hAnsi="Times New Roman" w:cs="Times New Roman"/>
          <w:b/>
          <w:color w:val="000000"/>
          <w:sz w:val="32"/>
          <w:szCs w:val="32"/>
        </w:rPr>
        <w:t>Оглавление</w:t>
      </w:r>
    </w:p>
    <w:p w14:paraId="438118A7" w14:textId="16DE3CF8" w:rsidR="002B6C16" w:rsidRPr="00DE2E65" w:rsidRDefault="002B6C16" w:rsidP="002B6C16">
      <w:pPr>
        <w:pStyle w:val="10"/>
        <w:tabs>
          <w:tab w:val="left" w:pos="567"/>
          <w:tab w:val="left" w:pos="660"/>
          <w:tab w:val="right" w:pos="10195"/>
        </w:tabs>
      </w:pPr>
      <w:r w:rsidRPr="001B13A1">
        <w:rPr>
          <w:b/>
          <w:bCs/>
        </w:rPr>
        <w:t>1.</w:t>
      </w:r>
      <w:r w:rsidRPr="001B13A1">
        <w:rPr>
          <w:b/>
          <w:bCs/>
        </w:rPr>
        <w:tab/>
        <w:t>ОБЩИЕ ТРЕБОВАНИЯ К КОМПЕТЕНЦИИ ВОРЛДСКИЛЛС</w:t>
      </w:r>
      <w:r>
        <w:tab/>
      </w:r>
      <w:r w:rsidR="00DE2E65" w:rsidRPr="00DE2E65">
        <w:t>3</w:t>
      </w:r>
    </w:p>
    <w:p w14:paraId="4A9B8A0C" w14:textId="424D5F6D" w:rsidR="002B6C16" w:rsidRPr="00DE2E65" w:rsidRDefault="002B6C16" w:rsidP="002B6C16">
      <w:pPr>
        <w:pStyle w:val="10"/>
        <w:tabs>
          <w:tab w:val="left" w:pos="567"/>
          <w:tab w:val="left" w:pos="660"/>
          <w:tab w:val="right" w:pos="10195"/>
        </w:tabs>
        <w:ind w:firstLine="142"/>
        <w:rPr>
          <w:i/>
          <w:iCs/>
        </w:rPr>
      </w:pPr>
      <w:r w:rsidRPr="00E14F04">
        <w:rPr>
          <w:i/>
          <w:iCs/>
        </w:rPr>
        <w:t>1.1.</w:t>
      </w:r>
      <w:r w:rsidRPr="00E14F04">
        <w:rPr>
          <w:i/>
          <w:iCs/>
        </w:rPr>
        <w:tab/>
        <w:t>Наименование компетенции</w:t>
      </w:r>
      <w:r w:rsidRPr="00E14F04">
        <w:rPr>
          <w:i/>
          <w:iCs/>
        </w:rPr>
        <w:tab/>
      </w:r>
      <w:r w:rsidR="00DE2E65" w:rsidRPr="00DE2E65">
        <w:rPr>
          <w:i/>
          <w:iCs/>
        </w:rPr>
        <w:t>3</w:t>
      </w:r>
    </w:p>
    <w:p w14:paraId="4C0BBDDC" w14:textId="25A34CCF" w:rsidR="002B6C16" w:rsidRPr="00DE2E65" w:rsidRDefault="002B6C16" w:rsidP="002B6C16">
      <w:pPr>
        <w:pStyle w:val="10"/>
        <w:tabs>
          <w:tab w:val="left" w:pos="567"/>
          <w:tab w:val="left" w:pos="660"/>
          <w:tab w:val="right" w:pos="10195"/>
        </w:tabs>
        <w:ind w:firstLine="142"/>
        <w:rPr>
          <w:i/>
          <w:iCs/>
        </w:rPr>
      </w:pPr>
      <w:r w:rsidRPr="00E14F04">
        <w:rPr>
          <w:i/>
          <w:iCs/>
        </w:rPr>
        <w:t>1.2.</w:t>
      </w:r>
      <w:r w:rsidRPr="00E14F04">
        <w:rPr>
          <w:i/>
          <w:iCs/>
        </w:rPr>
        <w:tab/>
        <w:t>Описание компетенции</w:t>
      </w:r>
      <w:r w:rsidRPr="00E14F04">
        <w:rPr>
          <w:i/>
          <w:iCs/>
        </w:rPr>
        <w:tab/>
      </w:r>
      <w:r w:rsidR="00DE2E65" w:rsidRPr="00DE2E65">
        <w:rPr>
          <w:i/>
          <w:iCs/>
        </w:rPr>
        <w:t>3</w:t>
      </w:r>
    </w:p>
    <w:p w14:paraId="797F700B" w14:textId="6766F50D" w:rsidR="002B6C16" w:rsidRPr="00DE2E65" w:rsidRDefault="002B6C16" w:rsidP="002B6C16">
      <w:pPr>
        <w:pStyle w:val="10"/>
        <w:tabs>
          <w:tab w:val="left" w:pos="567"/>
          <w:tab w:val="left" w:pos="660"/>
          <w:tab w:val="right" w:pos="10195"/>
        </w:tabs>
        <w:ind w:firstLine="142"/>
        <w:rPr>
          <w:i/>
          <w:iCs/>
        </w:rPr>
      </w:pPr>
      <w:r w:rsidRPr="00E14F04">
        <w:rPr>
          <w:i/>
          <w:iCs/>
        </w:rPr>
        <w:t>1.3.</w:t>
      </w:r>
      <w:r w:rsidRPr="00E14F04">
        <w:rPr>
          <w:i/>
          <w:iCs/>
        </w:rPr>
        <w:tab/>
        <w:t xml:space="preserve">Стандарт спецификации навыков </w:t>
      </w:r>
      <w:proofErr w:type="spellStart"/>
      <w:r w:rsidRPr="00E14F04">
        <w:rPr>
          <w:i/>
          <w:iCs/>
        </w:rPr>
        <w:t>Ворлдскиллс</w:t>
      </w:r>
      <w:proofErr w:type="spellEnd"/>
      <w:r w:rsidRPr="00E14F04">
        <w:rPr>
          <w:i/>
          <w:iCs/>
        </w:rPr>
        <w:tab/>
      </w:r>
      <w:r w:rsidR="00DE2E65" w:rsidRPr="00DE2E65">
        <w:rPr>
          <w:i/>
          <w:iCs/>
        </w:rPr>
        <w:t>4</w:t>
      </w:r>
    </w:p>
    <w:p w14:paraId="28FA4F02" w14:textId="2F26A7B4" w:rsidR="002B6C16" w:rsidRPr="00DE2E65" w:rsidRDefault="002B6C16" w:rsidP="002B6C16">
      <w:pPr>
        <w:pStyle w:val="10"/>
        <w:tabs>
          <w:tab w:val="left" w:pos="567"/>
          <w:tab w:val="left" w:pos="660"/>
          <w:tab w:val="right" w:pos="10195"/>
        </w:tabs>
        <w:ind w:firstLine="142"/>
        <w:rPr>
          <w:i/>
          <w:iCs/>
        </w:rPr>
      </w:pPr>
      <w:r w:rsidRPr="00E14F04">
        <w:rPr>
          <w:i/>
          <w:iCs/>
        </w:rPr>
        <w:t>1.4.</w:t>
      </w:r>
      <w:r w:rsidRPr="00E14F04">
        <w:rPr>
          <w:i/>
          <w:iCs/>
        </w:rPr>
        <w:tab/>
        <w:t>Специальные правила компетенции</w:t>
      </w:r>
      <w:r w:rsidRPr="00E14F04">
        <w:rPr>
          <w:i/>
          <w:iCs/>
        </w:rPr>
        <w:tab/>
      </w:r>
      <w:r>
        <w:rPr>
          <w:i/>
          <w:iCs/>
        </w:rPr>
        <w:t>1</w:t>
      </w:r>
      <w:r w:rsidR="00DE2E65" w:rsidRPr="00DE2E65">
        <w:rPr>
          <w:i/>
          <w:iCs/>
        </w:rPr>
        <w:t>0</w:t>
      </w:r>
    </w:p>
    <w:p w14:paraId="25B5C0B1" w14:textId="5A2D2010" w:rsidR="002B6C16" w:rsidRPr="00DE2E65" w:rsidRDefault="002B6C16" w:rsidP="002B6C16">
      <w:pPr>
        <w:pStyle w:val="10"/>
        <w:tabs>
          <w:tab w:val="left" w:pos="567"/>
          <w:tab w:val="left" w:pos="660"/>
          <w:tab w:val="right" w:pos="10195"/>
        </w:tabs>
        <w:ind w:firstLine="142"/>
      </w:pPr>
      <w:r w:rsidRPr="00E14F04">
        <w:rPr>
          <w:i/>
          <w:iCs/>
        </w:rPr>
        <w:t>1.5.</w:t>
      </w:r>
      <w:r w:rsidRPr="00E14F04">
        <w:rPr>
          <w:i/>
          <w:iCs/>
        </w:rPr>
        <w:tab/>
        <w:t>Ассоциированные документы и применение технического описания компетенции</w:t>
      </w:r>
      <w:r>
        <w:tab/>
        <w:t>1</w:t>
      </w:r>
      <w:r w:rsidR="00DE2E65" w:rsidRPr="00DE2E65">
        <w:t>1</w:t>
      </w:r>
    </w:p>
    <w:p w14:paraId="48AE0C49" w14:textId="214957B1" w:rsidR="002B6C16" w:rsidRPr="00DE2E65" w:rsidRDefault="002B6C16" w:rsidP="002B6C16">
      <w:pPr>
        <w:pStyle w:val="10"/>
        <w:tabs>
          <w:tab w:val="left" w:pos="567"/>
          <w:tab w:val="left" w:pos="660"/>
          <w:tab w:val="right" w:pos="10195"/>
        </w:tabs>
      </w:pPr>
      <w:r w:rsidRPr="001B13A1">
        <w:rPr>
          <w:b/>
          <w:bCs/>
        </w:rPr>
        <w:t>2.</w:t>
      </w:r>
      <w:r w:rsidRPr="001B13A1">
        <w:rPr>
          <w:b/>
          <w:bCs/>
        </w:rPr>
        <w:tab/>
        <w:t>РЕГИОНАЛЬНАЯ ЧЕМПИОНАТНАЯ ЛИНЕЙКА</w:t>
      </w:r>
      <w:r>
        <w:tab/>
        <w:t>1</w:t>
      </w:r>
      <w:r w:rsidR="00DE2E65" w:rsidRPr="00DE2E65">
        <w:t>2</w:t>
      </w:r>
    </w:p>
    <w:p w14:paraId="581A1905" w14:textId="6CDBE53C" w:rsidR="002B6C16" w:rsidRPr="00DE2E65" w:rsidRDefault="002B6C16" w:rsidP="002B6C16">
      <w:pPr>
        <w:pStyle w:val="10"/>
        <w:tabs>
          <w:tab w:val="left" w:pos="567"/>
          <w:tab w:val="left" w:pos="660"/>
          <w:tab w:val="right" w:pos="10195"/>
        </w:tabs>
        <w:ind w:firstLine="142"/>
        <w:rPr>
          <w:i/>
          <w:iCs/>
        </w:rPr>
      </w:pPr>
      <w:r>
        <w:t>2.1.</w:t>
      </w:r>
      <w:r>
        <w:tab/>
      </w:r>
      <w:r w:rsidRPr="00E14F04">
        <w:rPr>
          <w:i/>
          <w:iCs/>
        </w:rPr>
        <w:t>Особые правила</w:t>
      </w:r>
      <w:r w:rsidRPr="00E14F04">
        <w:rPr>
          <w:i/>
          <w:iCs/>
        </w:rPr>
        <w:tab/>
      </w:r>
      <w:r>
        <w:rPr>
          <w:i/>
          <w:iCs/>
        </w:rPr>
        <w:t>1</w:t>
      </w:r>
      <w:r w:rsidR="00DE2E65" w:rsidRPr="00DE2E65">
        <w:rPr>
          <w:i/>
          <w:iCs/>
        </w:rPr>
        <w:t>2</w:t>
      </w:r>
    </w:p>
    <w:p w14:paraId="7C3EC01C" w14:textId="362149A2" w:rsidR="002B6C16" w:rsidRPr="00DE2E65" w:rsidRDefault="002B6C16" w:rsidP="002B6C16">
      <w:pPr>
        <w:pStyle w:val="10"/>
        <w:tabs>
          <w:tab w:val="left" w:pos="567"/>
          <w:tab w:val="left" w:pos="660"/>
          <w:tab w:val="right" w:pos="10195"/>
        </w:tabs>
        <w:ind w:firstLine="142"/>
        <w:rPr>
          <w:i/>
          <w:iCs/>
        </w:rPr>
      </w:pPr>
      <w:r w:rsidRPr="00E14F04">
        <w:rPr>
          <w:i/>
          <w:iCs/>
        </w:rPr>
        <w:t>2.2.</w:t>
      </w:r>
      <w:r w:rsidRPr="00E14F04">
        <w:rPr>
          <w:i/>
          <w:iCs/>
        </w:rPr>
        <w:tab/>
        <w:t>Коды профессий и специальностей</w:t>
      </w:r>
      <w:r w:rsidRPr="00E14F04">
        <w:rPr>
          <w:i/>
          <w:iCs/>
        </w:rPr>
        <w:tab/>
      </w:r>
      <w:r>
        <w:rPr>
          <w:i/>
          <w:iCs/>
        </w:rPr>
        <w:t>1</w:t>
      </w:r>
      <w:r w:rsidR="00DE2E65" w:rsidRPr="00DE2E65">
        <w:rPr>
          <w:i/>
          <w:iCs/>
        </w:rPr>
        <w:t>2</w:t>
      </w:r>
    </w:p>
    <w:p w14:paraId="0E5CF693" w14:textId="36CAFD35" w:rsidR="002B6C16" w:rsidRPr="00DE2E65" w:rsidRDefault="002B6C16" w:rsidP="002B6C16">
      <w:pPr>
        <w:pStyle w:val="10"/>
        <w:tabs>
          <w:tab w:val="left" w:pos="567"/>
          <w:tab w:val="left" w:pos="660"/>
          <w:tab w:val="right" w:pos="10195"/>
        </w:tabs>
        <w:ind w:firstLine="142"/>
        <w:rPr>
          <w:i/>
          <w:iCs/>
        </w:rPr>
      </w:pPr>
      <w:r w:rsidRPr="00E14F04">
        <w:rPr>
          <w:i/>
          <w:iCs/>
        </w:rPr>
        <w:t>2.3.</w:t>
      </w:r>
      <w:r w:rsidRPr="00E14F04">
        <w:rPr>
          <w:i/>
          <w:iCs/>
        </w:rPr>
        <w:tab/>
        <w:t>Особенности проведения чемпионатов</w:t>
      </w:r>
      <w:r w:rsidRPr="00E14F04">
        <w:rPr>
          <w:i/>
          <w:iCs/>
        </w:rPr>
        <w:tab/>
      </w:r>
      <w:r>
        <w:rPr>
          <w:i/>
          <w:iCs/>
        </w:rPr>
        <w:t>1</w:t>
      </w:r>
      <w:r w:rsidR="00DE2E65" w:rsidRPr="00DE2E65">
        <w:rPr>
          <w:i/>
          <w:iCs/>
        </w:rPr>
        <w:t>2</w:t>
      </w:r>
    </w:p>
    <w:p w14:paraId="1F6C1762" w14:textId="432FDA5C" w:rsidR="002B6C16" w:rsidRPr="00DE2E65" w:rsidRDefault="002B6C16" w:rsidP="002B6C16">
      <w:pPr>
        <w:pStyle w:val="10"/>
        <w:tabs>
          <w:tab w:val="left" w:pos="567"/>
          <w:tab w:val="left" w:pos="660"/>
          <w:tab w:val="right" w:pos="10195"/>
        </w:tabs>
        <w:ind w:firstLine="142"/>
        <w:rPr>
          <w:i/>
          <w:iCs/>
        </w:rPr>
      </w:pPr>
      <w:r w:rsidRPr="00E14F04">
        <w:rPr>
          <w:i/>
          <w:iCs/>
        </w:rPr>
        <w:t>2.4.</w:t>
      </w:r>
      <w:r w:rsidRPr="00E14F04">
        <w:rPr>
          <w:i/>
          <w:iCs/>
        </w:rPr>
        <w:tab/>
        <w:t>Особые требования к конкурсантам</w:t>
      </w:r>
      <w:r w:rsidRPr="00E14F04">
        <w:rPr>
          <w:i/>
          <w:iCs/>
        </w:rPr>
        <w:tab/>
      </w:r>
      <w:r>
        <w:rPr>
          <w:i/>
          <w:iCs/>
        </w:rPr>
        <w:t>1</w:t>
      </w:r>
      <w:r w:rsidR="00DE2E65" w:rsidRPr="00DE2E65">
        <w:rPr>
          <w:i/>
          <w:iCs/>
        </w:rPr>
        <w:t>2</w:t>
      </w:r>
    </w:p>
    <w:p w14:paraId="10C9C400" w14:textId="39B8FECB" w:rsidR="002B6C16" w:rsidRPr="00DE2E65" w:rsidRDefault="002B6C16" w:rsidP="002B6C16">
      <w:pPr>
        <w:pStyle w:val="10"/>
        <w:tabs>
          <w:tab w:val="left" w:pos="567"/>
          <w:tab w:val="left" w:pos="660"/>
          <w:tab w:val="right" w:pos="10195"/>
        </w:tabs>
        <w:ind w:firstLine="142"/>
        <w:rPr>
          <w:i/>
          <w:iCs/>
        </w:rPr>
      </w:pPr>
      <w:r w:rsidRPr="00E14F04">
        <w:rPr>
          <w:i/>
          <w:iCs/>
        </w:rPr>
        <w:t>2.5.</w:t>
      </w:r>
      <w:r w:rsidRPr="00E14F04">
        <w:rPr>
          <w:i/>
          <w:iCs/>
        </w:rPr>
        <w:tab/>
        <w:t>Особые требования к экспертам</w:t>
      </w:r>
      <w:r w:rsidRPr="00E14F04">
        <w:rPr>
          <w:i/>
          <w:iCs/>
        </w:rPr>
        <w:tab/>
      </w:r>
      <w:r>
        <w:rPr>
          <w:i/>
          <w:iCs/>
        </w:rPr>
        <w:t>1</w:t>
      </w:r>
      <w:r w:rsidR="00DE2E65" w:rsidRPr="00DE2E65">
        <w:rPr>
          <w:i/>
          <w:iCs/>
        </w:rPr>
        <w:t>2</w:t>
      </w:r>
    </w:p>
    <w:p w14:paraId="2770ECB9" w14:textId="38ADD1B4" w:rsidR="002B6C16" w:rsidRPr="00DE2E65" w:rsidRDefault="002B6C16" w:rsidP="002B6C16">
      <w:pPr>
        <w:pStyle w:val="10"/>
        <w:tabs>
          <w:tab w:val="left" w:pos="567"/>
          <w:tab w:val="left" w:pos="660"/>
          <w:tab w:val="right" w:pos="10195"/>
        </w:tabs>
        <w:ind w:firstLine="142"/>
        <w:rPr>
          <w:i/>
          <w:iCs/>
        </w:rPr>
      </w:pPr>
      <w:r w:rsidRPr="00E14F04">
        <w:rPr>
          <w:i/>
          <w:iCs/>
        </w:rPr>
        <w:t>2.6.</w:t>
      </w:r>
      <w:r w:rsidRPr="00E14F04">
        <w:rPr>
          <w:i/>
          <w:iCs/>
        </w:rPr>
        <w:tab/>
        <w:t>Перечень профессиональных задач специалиста по компетенции</w:t>
      </w:r>
      <w:r w:rsidRPr="00E14F04">
        <w:rPr>
          <w:i/>
          <w:iCs/>
        </w:rPr>
        <w:tab/>
      </w:r>
      <w:r>
        <w:rPr>
          <w:i/>
          <w:iCs/>
        </w:rPr>
        <w:t>1</w:t>
      </w:r>
      <w:r w:rsidR="00DE2E65" w:rsidRPr="00DE2E65">
        <w:rPr>
          <w:i/>
          <w:iCs/>
        </w:rPr>
        <w:t>3</w:t>
      </w:r>
    </w:p>
    <w:p w14:paraId="32363BF1" w14:textId="4C71465D" w:rsidR="002B6C16" w:rsidRPr="00FB568C" w:rsidRDefault="002B6C16" w:rsidP="002B6C16">
      <w:pPr>
        <w:pStyle w:val="10"/>
        <w:tabs>
          <w:tab w:val="left" w:pos="567"/>
          <w:tab w:val="left" w:pos="660"/>
          <w:tab w:val="right" w:pos="10195"/>
        </w:tabs>
        <w:ind w:firstLine="142"/>
        <w:rPr>
          <w:i/>
          <w:iCs/>
        </w:rPr>
      </w:pPr>
      <w:r w:rsidRPr="00E14F04">
        <w:rPr>
          <w:i/>
          <w:iCs/>
        </w:rPr>
        <w:t>2.7.</w:t>
      </w:r>
      <w:r w:rsidRPr="00E14F04">
        <w:rPr>
          <w:i/>
          <w:iCs/>
        </w:rPr>
        <w:tab/>
        <w:t>WSSS</w:t>
      </w:r>
      <w:r w:rsidRPr="00E14F04">
        <w:rPr>
          <w:i/>
          <w:iCs/>
        </w:rPr>
        <w:tab/>
      </w:r>
      <w:r>
        <w:rPr>
          <w:i/>
          <w:iCs/>
        </w:rPr>
        <w:t>1</w:t>
      </w:r>
      <w:r w:rsidR="00DE2E65" w:rsidRPr="00FB568C">
        <w:rPr>
          <w:i/>
          <w:iCs/>
        </w:rPr>
        <w:t>3</w:t>
      </w:r>
    </w:p>
    <w:p w14:paraId="65A65202" w14:textId="5399934A" w:rsidR="002B6C16" w:rsidRPr="00FB568C" w:rsidRDefault="002B6C16" w:rsidP="002B6C16">
      <w:pPr>
        <w:pStyle w:val="10"/>
        <w:tabs>
          <w:tab w:val="left" w:pos="567"/>
          <w:tab w:val="left" w:pos="660"/>
          <w:tab w:val="right" w:pos="10195"/>
        </w:tabs>
        <w:ind w:firstLine="142"/>
        <w:rPr>
          <w:i/>
          <w:iCs/>
        </w:rPr>
      </w:pPr>
      <w:r w:rsidRPr="00E14F04">
        <w:rPr>
          <w:i/>
          <w:iCs/>
        </w:rPr>
        <w:t>2.8.</w:t>
      </w:r>
      <w:r w:rsidRPr="00E14F04">
        <w:rPr>
          <w:i/>
          <w:iCs/>
        </w:rPr>
        <w:tab/>
        <w:t>Требования к конкурсному заданию</w:t>
      </w:r>
      <w:r w:rsidRPr="00E14F04">
        <w:rPr>
          <w:i/>
          <w:iCs/>
        </w:rPr>
        <w:tab/>
      </w:r>
      <w:r>
        <w:rPr>
          <w:i/>
          <w:iCs/>
        </w:rPr>
        <w:t>1</w:t>
      </w:r>
      <w:r w:rsidR="00DE2E65" w:rsidRPr="00FB568C">
        <w:rPr>
          <w:i/>
          <w:iCs/>
        </w:rPr>
        <w:t>3</w:t>
      </w:r>
    </w:p>
    <w:p w14:paraId="38A4FF2D" w14:textId="12018179" w:rsidR="002B6C16" w:rsidRPr="00DE2E65" w:rsidRDefault="002B6C16" w:rsidP="002B6C16">
      <w:pPr>
        <w:pStyle w:val="10"/>
        <w:tabs>
          <w:tab w:val="left" w:pos="567"/>
          <w:tab w:val="left" w:pos="660"/>
          <w:tab w:val="right" w:pos="10195"/>
        </w:tabs>
        <w:ind w:firstLine="142"/>
        <w:rPr>
          <w:i/>
          <w:iCs/>
        </w:rPr>
      </w:pPr>
      <w:r w:rsidRPr="00E14F04">
        <w:rPr>
          <w:i/>
          <w:iCs/>
        </w:rPr>
        <w:t>2.8.1.</w:t>
      </w:r>
      <w:r w:rsidRPr="00E14F04">
        <w:rPr>
          <w:i/>
          <w:iCs/>
        </w:rPr>
        <w:tab/>
        <w:t>Тип конкурсного задания</w:t>
      </w:r>
      <w:r w:rsidRPr="00E14F04">
        <w:rPr>
          <w:i/>
          <w:iCs/>
        </w:rPr>
        <w:tab/>
      </w:r>
      <w:r>
        <w:rPr>
          <w:i/>
          <w:iCs/>
        </w:rPr>
        <w:t>1</w:t>
      </w:r>
      <w:r w:rsidR="00DE2E65" w:rsidRPr="00DE2E65">
        <w:rPr>
          <w:i/>
          <w:iCs/>
        </w:rPr>
        <w:t>4</w:t>
      </w:r>
    </w:p>
    <w:p w14:paraId="2CDE4321" w14:textId="11C1DF4A" w:rsidR="002B6C16" w:rsidRPr="00DE2E65" w:rsidRDefault="002B6C16" w:rsidP="002B6C16">
      <w:pPr>
        <w:pStyle w:val="10"/>
        <w:tabs>
          <w:tab w:val="left" w:pos="567"/>
          <w:tab w:val="left" w:pos="660"/>
          <w:tab w:val="right" w:pos="10195"/>
        </w:tabs>
        <w:ind w:firstLine="142"/>
        <w:rPr>
          <w:i/>
          <w:iCs/>
        </w:rPr>
      </w:pPr>
      <w:r w:rsidRPr="00E14F04">
        <w:rPr>
          <w:i/>
          <w:iCs/>
        </w:rPr>
        <w:t>2.9.</w:t>
      </w:r>
      <w:r w:rsidRPr="00E14F04">
        <w:rPr>
          <w:i/>
          <w:iCs/>
        </w:rPr>
        <w:tab/>
        <w:t>Требования к схеме оценки</w:t>
      </w:r>
      <w:r w:rsidRPr="00E14F04">
        <w:rPr>
          <w:i/>
          <w:iCs/>
        </w:rPr>
        <w:tab/>
      </w:r>
      <w:r>
        <w:rPr>
          <w:i/>
          <w:iCs/>
        </w:rPr>
        <w:t>1</w:t>
      </w:r>
      <w:r w:rsidR="00DE2E65" w:rsidRPr="00DE2E65">
        <w:rPr>
          <w:i/>
          <w:iCs/>
        </w:rPr>
        <w:t>7</w:t>
      </w:r>
    </w:p>
    <w:p w14:paraId="65C22466" w14:textId="7A85C738" w:rsidR="002B6C16" w:rsidRPr="00DE2E65" w:rsidRDefault="002B6C16" w:rsidP="002B6C16">
      <w:pPr>
        <w:pStyle w:val="10"/>
        <w:tabs>
          <w:tab w:val="left" w:pos="567"/>
          <w:tab w:val="left" w:pos="660"/>
          <w:tab w:val="right" w:pos="10195"/>
        </w:tabs>
        <w:ind w:firstLine="142"/>
        <w:rPr>
          <w:i/>
          <w:iCs/>
        </w:rPr>
      </w:pPr>
      <w:r w:rsidRPr="00E14F04">
        <w:rPr>
          <w:i/>
          <w:iCs/>
        </w:rPr>
        <w:t>2.9.1.</w:t>
      </w:r>
      <w:r w:rsidRPr="00E14F04">
        <w:rPr>
          <w:i/>
          <w:iCs/>
        </w:rPr>
        <w:tab/>
        <w:t>Матрица пересчета WSSS в Критерии оценки</w:t>
      </w:r>
      <w:r w:rsidRPr="00E14F04">
        <w:rPr>
          <w:i/>
          <w:iCs/>
        </w:rPr>
        <w:tab/>
      </w:r>
      <w:r>
        <w:rPr>
          <w:i/>
          <w:iCs/>
        </w:rPr>
        <w:t>1</w:t>
      </w:r>
      <w:r w:rsidR="00DE2E65" w:rsidRPr="00DE2E65">
        <w:rPr>
          <w:i/>
          <w:iCs/>
        </w:rPr>
        <w:t>7</w:t>
      </w:r>
    </w:p>
    <w:p w14:paraId="63FB4DF8" w14:textId="40996978" w:rsidR="002B6C16" w:rsidRPr="00FB568C" w:rsidRDefault="002B6C16" w:rsidP="002B6C16">
      <w:pPr>
        <w:pStyle w:val="10"/>
        <w:tabs>
          <w:tab w:val="left" w:pos="567"/>
          <w:tab w:val="left" w:pos="660"/>
          <w:tab w:val="right" w:pos="10195"/>
        </w:tabs>
        <w:ind w:firstLine="142"/>
        <w:rPr>
          <w:i/>
          <w:iCs/>
        </w:rPr>
      </w:pPr>
      <w:r w:rsidRPr="00E14F04">
        <w:rPr>
          <w:i/>
          <w:iCs/>
        </w:rPr>
        <w:t>2.9.2.</w:t>
      </w:r>
      <w:r w:rsidRPr="00E14F04">
        <w:rPr>
          <w:i/>
          <w:iCs/>
        </w:rPr>
        <w:tab/>
        <w:t>Методика оценки компетенции</w:t>
      </w:r>
      <w:r w:rsidRPr="00E14F04">
        <w:rPr>
          <w:i/>
          <w:iCs/>
        </w:rPr>
        <w:tab/>
      </w:r>
      <w:r>
        <w:rPr>
          <w:i/>
          <w:iCs/>
        </w:rPr>
        <w:t>1</w:t>
      </w:r>
      <w:r w:rsidR="00DE2E65" w:rsidRPr="00FB568C">
        <w:rPr>
          <w:i/>
          <w:iCs/>
        </w:rPr>
        <w:t>7</w:t>
      </w:r>
    </w:p>
    <w:p w14:paraId="3AEB1908" w14:textId="2D352C81" w:rsidR="002B6C16" w:rsidRPr="00DE2E65" w:rsidRDefault="002B6C16" w:rsidP="002B6C16">
      <w:pPr>
        <w:pStyle w:val="10"/>
        <w:tabs>
          <w:tab w:val="left" w:pos="567"/>
          <w:tab w:val="left" w:pos="660"/>
          <w:tab w:val="right" w:pos="10195"/>
        </w:tabs>
        <w:ind w:firstLine="142"/>
        <w:rPr>
          <w:i/>
          <w:iCs/>
        </w:rPr>
      </w:pPr>
      <w:r w:rsidRPr="00E14F04">
        <w:rPr>
          <w:i/>
          <w:iCs/>
        </w:rPr>
        <w:t>2.10.</w:t>
      </w:r>
      <w:r w:rsidRPr="00E14F04">
        <w:rPr>
          <w:i/>
          <w:iCs/>
        </w:rPr>
        <w:tab/>
        <w:t>Специальные материалы, оборудование, инструменты</w:t>
      </w:r>
      <w:r w:rsidRPr="00E14F04">
        <w:rPr>
          <w:i/>
          <w:iCs/>
        </w:rPr>
        <w:tab/>
      </w:r>
      <w:r>
        <w:rPr>
          <w:i/>
          <w:iCs/>
        </w:rPr>
        <w:t>1</w:t>
      </w:r>
      <w:r w:rsidR="00DE2E65" w:rsidRPr="00DE2E65">
        <w:rPr>
          <w:i/>
          <w:iCs/>
        </w:rPr>
        <w:t>7</w:t>
      </w:r>
    </w:p>
    <w:p w14:paraId="682C1DFF" w14:textId="7C4D2D38" w:rsidR="002B6C16" w:rsidRPr="00DE2E65" w:rsidRDefault="002B6C16" w:rsidP="002B6C16">
      <w:pPr>
        <w:pStyle w:val="10"/>
        <w:tabs>
          <w:tab w:val="left" w:pos="567"/>
          <w:tab w:val="left" w:pos="660"/>
          <w:tab w:val="right" w:pos="10195"/>
        </w:tabs>
        <w:ind w:firstLine="142"/>
        <w:rPr>
          <w:i/>
          <w:iCs/>
        </w:rPr>
      </w:pPr>
      <w:r w:rsidRPr="00E14F04">
        <w:rPr>
          <w:i/>
          <w:iCs/>
        </w:rPr>
        <w:t>2.10.1</w:t>
      </w:r>
      <w:r>
        <w:rPr>
          <w:i/>
          <w:iCs/>
        </w:rPr>
        <w:t xml:space="preserve"> </w:t>
      </w:r>
      <w:r w:rsidRPr="00E14F04">
        <w:rPr>
          <w:i/>
          <w:iCs/>
        </w:rPr>
        <w:t xml:space="preserve">Материалы, оборудование и инструменты в </w:t>
      </w:r>
      <w:proofErr w:type="spellStart"/>
      <w:r w:rsidRPr="00E14F04">
        <w:rPr>
          <w:i/>
          <w:iCs/>
        </w:rPr>
        <w:t>Тулбоксе</w:t>
      </w:r>
      <w:proofErr w:type="spellEnd"/>
      <w:r w:rsidRPr="00E14F04">
        <w:rPr>
          <w:i/>
          <w:iCs/>
        </w:rPr>
        <w:tab/>
      </w:r>
      <w:r>
        <w:rPr>
          <w:i/>
          <w:iCs/>
        </w:rPr>
        <w:t>1</w:t>
      </w:r>
      <w:r w:rsidR="00DE2E65" w:rsidRPr="00DE2E65">
        <w:rPr>
          <w:i/>
          <w:iCs/>
        </w:rPr>
        <w:t>7</w:t>
      </w:r>
    </w:p>
    <w:p w14:paraId="7F87B485" w14:textId="432A7111" w:rsidR="002B6C16" w:rsidRPr="00DE2E65" w:rsidRDefault="002B6C16" w:rsidP="002B6C16">
      <w:pPr>
        <w:pStyle w:val="10"/>
        <w:tabs>
          <w:tab w:val="left" w:pos="567"/>
          <w:tab w:val="left" w:pos="660"/>
          <w:tab w:val="right" w:pos="10195"/>
        </w:tabs>
        <w:ind w:firstLine="142"/>
        <w:rPr>
          <w:i/>
          <w:iCs/>
        </w:rPr>
      </w:pPr>
      <w:r w:rsidRPr="00E14F04">
        <w:rPr>
          <w:i/>
          <w:iCs/>
        </w:rPr>
        <w:t>2.10.2.</w:t>
      </w:r>
      <w:r>
        <w:rPr>
          <w:i/>
          <w:iCs/>
        </w:rPr>
        <w:t xml:space="preserve"> </w:t>
      </w:r>
      <w:r w:rsidRPr="00E14F04">
        <w:rPr>
          <w:i/>
          <w:iCs/>
        </w:rPr>
        <w:t>Материалы, оборудование и инструменты, запрещенные на площадке</w:t>
      </w:r>
      <w:r w:rsidRPr="00E14F04">
        <w:rPr>
          <w:i/>
          <w:iCs/>
        </w:rPr>
        <w:tab/>
      </w:r>
      <w:r w:rsidR="00DE2E65" w:rsidRPr="00DE2E65">
        <w:rPr>
          <w:i/>
          <w:iCs/>
        </w:rPr>
        <w:t>18</w:t>
      </w:r>
    </w:p>
    <w:bookmarkEnd w:id="0"/>
    <w:p w14:paraId="4E5B7E23" w14:textId="176C8903" w:rsidR="00A83D29" w:rsidRPr="003732A7" w:rsidRDefault="00FB6984">
      <w:pPr>
        <w:shd w:val="clear" w:color="auto" w:fill="FFFFFF"/>
        <w:tabs>
          <w:tab w:val="right" w:pos="9354"/>
        </w:tabs>
        <w:spacing w:after="0" w:line="240" w:lineRule="auto"/>
        <w:jc w:val="both"/>
        <w:rPr>
          <w:rFonts w:ascii="Times New Roman" w:eastAsia="Times New Roman" w:hAnsi="Times New Roman" w:cs="Times New Roman"/>
          <w:b/>
          <w:i/>
          <w:sz w:val="28"/>
          <w:szCs w:val="28"/>
        </w:rPr>
      </w:pPr>
      <w:r w:rsidRPr="003732A7">
        <w:rPr>
          <w:rFonts w:ascii="Times New Roman" w:hAnsi="Times New Roman" w:cs="Times New Roman"/>
        </w:rPr>
        <w:br w:type="page"/>
      </w:r>
    </w:p>
    <w:p w14:paraId="2702E6DF" w14:textId="5B6D0EC3" w:rsidR="00A83D29" w:rsidRPr="003732A7" w:rsidRDefault="0075445C" w:rsidP="000A7DF2">
      <w:pPr>
        <w:pStyle w:val="1"/>
        <w:numPr>
          <w:ilvl w:val="0"/>
          <w:numId w:val="2"/>
        </w:numPr>
        <w:spacing w:before="0" w:after="0"/>
        <w:ind w:left="0" w:firstLine="0"/>
        <w:rPr>
          <w:rFonts w:ascii="Times New Roman" w:hAnsi="Times New Roman" w:cs="Times New Roman"/>
          <w:color w:val="auto"/>
          <w:sz w:val="32"/>
          <w:szCs w:val="32"/>
        </w:rPr>
      </w:pPr>
      <w:bookmarkStart w:id="1" w:name="_Toc78885639"/>
      <w:r w:rsidRPr="003732A7">
        <w:rPr>
          <w:rFonts w:ascii="Times New Roman" w:hAnsi="Times New Roman" w:cs="Times New Roman"/>
          <w:color w:val="auto"/>
          <w:sz w:val="32"/>
          <w:szCs w:val="32"/>
        </w:rPr>
        <w:lastRenderedPageBreak/>
        <w:t>ОБЩИЕ ТРЕБОВАНИЯ К КОМПЕТЕНЦИИ ВОРЛДСКИЛЛС</w:t>
      </w:r>
      <w:bookmarkEnd w:id="1"/>
    </w:p>
    <w:p w14:paraId="355FD0E7" w14:textId="404E1008" w:rsidR="00A83D29" w:rsidRPr="003732A7" w:rsidRDefault="00FB6984" w:rsidP="00A141B6">
      <w:pPr>
        <w:pStyle w:val="2"/>
        <w:numPr>
          <w:ilvl w:val="1"/>
          <w:numId w:val="2"/>
        </w:numPr>
        <w:spacing w:before="0" w:after="0"/>
        <w:ind w:left="0" w:firstLine="0"/>
        <w:jc w:val="both"/>
        <w:rPr>
          <w:rFonts w:ascii="Times New Roman" w:hAnsi="Times New Roman" w:cs="Times New Roman"/>
          <w:i/>
          <w:iCs/>
        </w:rPr>
      </w:pPr>
      <w:bookmarkStart w:id="2" w:name="_Toc78885640"/>
      <w:r w:rsidRPr="003732A7">
        <w:rPr>
          <w:rFonts w:ascii="Times New Roman" w:hAnsi="Times New Roman" w:cs="Times New Roman"/>
          <w:i/>
          <w:iCs/>
        </w:rPr>
        <w:t>Наименование компетенции</w:t>
      </w:r>
      <w:bookmarkEnd w:id="2"/>
    </w:p>
    <w:p w14:paraId="37DE0A3B" w14:textId="40567431" w:rsidR="00A83D29" w:rsidRPr="003732A7" w:rsidRDefault="00FB6984">
      <w:pPr>
        <w:spacing w:after="0" w:line="276" w:lineRule="auto"/>
        <w:rPr>
          <w:rFonts w:ascii="Times New Roman" w:eastAsia="Times New Roman" w:hAnsi="Times New Roman" w:cs="Times New Roman"/>
          <w:sz w:val="28"/>
          <w:szCs w:val="28"/>
        </w:rPr>
      </w:pPr>
      <w:r w:rsidRPr="003732A7">
        <w:rPr>
          <w:rFonts w:ascii="Times New Roman" w:eastAsia="Times New Roman" w:hAnsi="Times New Roman" w:cs="Times New Roman"/>
          <w:sz w:val="28"/>
          <w:szCs w:val="28"/>
        </w:rPr>
        <w:t>(«</w:t>
      </w:r>
      <w:r w:rsidR="00801BCF">
        <w:rPr>
          <w:rFonts w:ascii="Times New Roman" w:eastAsia="Times New Roman" w:hAnsi="Times New Roman" w:cs="Times New Roman"/>
          <w:sz w:val="28"/>
          <w:szCs w:val="28"/>
        </w:rPr>
        <w:t>Интеллектуальные системы учета электроэнергии</w:t>
      </w:r>
      <w:r w:rsidRPr="003732A7">
        <w:rPr>
          <w:rFonts w:ascii="Times New Roman" w:eastAsia="Times New Roman" w:hAnsi="Times New Roman" w:cs="Times New Roman"/>
          <w:sz w:val="28"/>
          <w:szCs w:val="28"/>
        </w:rPr>
        <w:t>»/ «</w:t>
      </w:r>
      <w:r w:rsidR="00094B25" w:rsidRPr="00094B25">
        <w:rPr>
          <w:rFonts w:ascii="Times New Roman" w:eastAsia="Times New Roman" w:hAnsi="Times New Roman" w:cs="Times New Roman"/>
          <w:sz w:val="28"/>
          <w:szCs w:val="28"/>
          <w:lang w:val="en-US"/>
        </w:rPr>
        <w:t>Advanced</w:t>
      </w:r>
      <w:r w:rsidR="00094B25" w:rsidRPr="00094B25">
        <w:rPr>
          <w:rFonts w:ascii="Times New Roman" w:eastAsia="Times New Roman" w:hAnsi="Times New Roman" w:cs="Times New Roman"/>
          <w:sz w:val="28"/>
          <w:szCs w:val="28"/>
        </w:rPr>
        <w:t xml:space="preserve"> </w:t>
      </w:r>
      <w:r w:rsidR="00094B25" w:rsidRPr="00094B25">
        <w:rPr>
          <w:rFonts w:ascii="Times New Roman" w:eastAsia="Times New Roman" w:hAnsi="Times New Roman" w:cs="Times New Roman"/>
          <w:sz w:val="28"/>
          <w:szCs w:val="28"/>
          <w:lang w:val="en-US"/>
        </w:rPr>
        <w:t>metering</w:t>
      </w:r>
      <w:r w:rsidR="00094B25" w:rsidRPr="00094B25">
        <w:rPr>
          <w:rFonts w:ascii="Times New Roman" w:eastAsia="Times New Roman" w:hAnsi="Times New Roman" w:cs="Times New Roman"/>
          <w:sz w:val="28"/>
          <w:szCs w:val="28"/>
        </w:rPr>
        <w:t xml:space="preserve"> </w:t>
      </w:r>
      <w:r w:rsidR="00094B25" w:rsidRPr="00094B25">
        <w:rPr>
          <w:rFonts w:ascii="Times New Roman" w:eastAsia="Times New Roman" w:hAnsi="Times New Roman" w:cs="Times New Roman"/>
          <w:sz w:val="28"/>
          <w:szCs w:val="28"/>
          <w:lang w:val="en-US"/>
        </w:rPr>
        <w:t>infrastructure</w:t>
      </w:r>
      <w:r w:rsidR="00094B25" w:rsidRPr="00094B25">
        <w:rPr>
          <w:rFonts w:ascii="Times New Roman" w:eastAsia="Times New Roman" w:hAnsi="Times New Roman" w:cs="Times New Roman"/>
          <w:sz w:val="28"/>
          <w:szCs w:val="28"/>
        </w:rPr>
        <w:t xml:space="preserve"> </w:t>
      </w:r>
      <w:r w:rsidR="00094B25">
        <w:rPr>
          <w:rFonts w:ascii="Times New Roman" w:eastAsia="Times New Roman" w:hAnsi="Times New Roman" w:cs="Times New Roman"/>
          <w:sz w:val="28"/>
          <w:szCs w:val="28"/>
          <w:lang w:val="en-US"/>
        </w:rPr>
        <w:t>systems</w:t>
      </w:r>
      <w:r w:rsidRPr="003732A7">
        <w:rPr>
          <w:rFonts w:ascii="Times New Roman" w:eastAsia="Times New Roman" w:hAnsi="Times New Roman" w:cs="Times New Roman"/>
          <w:sz w:val="28"/>
          <w:szCs w:val="28"/>
        </w:rPr>
        <w:t>»)</w:t>
      </w:r>
    </w:p>
    <w:p w14:paraId="69B48495" w14:textId="33CD636C" w:rsidR="00A83D29" w:rsidRPr="003732A7" w:rsidRDefault="00FB6984" w:rsidP="00A141B6">
      <w:pPr>
        <w:pStyle w:val="2"/>
        <w:numPr>
          <w:ilvl w:val="1"/>
          <w:numId w:val="2"/>
        </w:numPr>
        <w:spacing w:after="0" w:line="276" w:lineRule="auto"/>
        <w:ind w:left="0" w:firstLine="0"/>
        <w:jc w:val="both"/>
        <w:rPr>
          <w:rFonts w:ascii="Times New Roman" w:hAnsi="Times New Roman" w:cs="Times New Roman"/>
        </w:rPr>
      </w:pPr>
      <w:bookmarkStart w:id="3" w:name="_Toc78885641"/>
      <w:r w:rsidRPr="003732A7">
        <w:rPr>
          <w:rFonts w:ascii="Times New Roman" w:hAnsi="Times New Roman" w:cs="Times New Roman"/>
          <w:i/>
          <w:iCs/>
        </w:rPr>
        <w:t>Описание компетенции</w:t>
      </w:r>
      <w:r w:rsidRPr="003732A7">
        <w:rPr>
          <w:rFonts w:ascii="Times New Roman" w:eastAsia="Times New Roman" w:hAnsi="Times New Roman" w:cs="Times New Roman"/>
          <w:i/>
          <w:vertAlign w:val="superscript"/>
        </w:rPr>
        <w:footnoteReference w:id="1"/>
      </w:r>
      <w:bookmarkEnd w:id="3"/>
    </w:p>
    <w:p w14:paraId="1D694977" w14:textId="77777777" w:rsidR="00B12B22" w:rsidRPr="00B12B22" w:rsidRDefault="00B12B22" w:rsidP="00B12B22">
      <w:pPr>
        <w:spacing w:after="0" w:line="276" w:lineRule="auto"/>
        <w:ind w:firstLine="567"/>
        <w:jc w:val="both"/>
        <w:rPr>
          <w:rFonts w:ascii="Times New Roman" w:eastAsia="Times New Roman" w:hAnsi="Times New Roman" w:cs="Times New Roman"/>
          <w:sz w:val="24"/>
          <w:szCs w:val="24"/>
        </w:rPr>
      </w:pPr>
      <w:r w:rsidRPr="00B12B22">
        <w:rPr>
          <w:rFonts w:ascii="Times New Roman" w:eastAsia="Times New Roman" w:hAnsi="Times New Roman" w:cs="Times New Roman"/>
          <w:sz w:val="24"/>
          <w:szCs w:val="24"/>
        </w:rPr>
        <w:t>Коммерческий учет является необходимой составляющей функционирования оптового и розничных рынков электроэнергии. В качественном и достоверном учете заинтересованы не только продавцы – поставщики электроэнергии, сетевые организации и потребители, но и государство, осуществляющее функции регулятора отрасли и проводящее на основе учетных данных налоговую политику.</w:t>
      </w:r>
    </w:p>
    <w:p w14:paraId="6B3409E2" w14:textId="1B44FCB8" w:rsidR="00B12B22" w:rsidRPr="00B12B22" w:rsidRDefault="00B12B22" w:rsidP="00B12B22">
      <w:pPr>
        <w:spacing w:after="0" w:line="276" w:lineRule="auto"/>
        <w:ind w:firstLine="567"/>
        <w:jc w:val="both"/>
        <w:rPr>
          <w:rFonts w:ascii="Times New Roman" w:eastAsia="Times New Roman" w:hAnsi="Times New Roman" w:cs="Times New Roman"/>
          <w:sz w:val="24"/>
          <w:szCs w:val="24"/>
        </w:rPr>
      </w:pPr>
      <w:r w:rsidRPr="00B12B22">
        <w:rPr>
          <w:rFonts w:ascii="Times New Roman" w:eastAsia="Times New Roman" w:hAnsi="Times New Roman" w:cs="Times New Roman"/>
          <w:sz w:val="24"/>
          <w:szCs w:val="24"/>
        </w:rPr>
        <w:t xml:space="preserve">В отличие от </w:t>
      </w:r>
      <w:r>
        <w:rPr>
          <w:rFonts w:ascii="Times New Roman" w:eastAsia="Times New Roman" w:hAnsi="Times New Roman" w:cs="Times New Roman"/>
          <w:sz w:val="24"/>
          <w:szCs w:val="24"/>
        </w:rPr>
        <w:t>традиционных</w:t>
      </w:r>
      <w:r w:rsidRPr="00B12B22">
        <w:rPr>
          <w:rFonts w:ascii="Times New Roman" w:eastAsia="Times New Roman" w:hAnsi="Times New Roman" w:cs="Times New Roman"/>
          <w:sz w:val="24"/>
          <w:szCs w:val="24"/>
        </w:rPr>
        <w:t xml:space="preserve"> систем учета электроэнергии, интеллектуальные системы учета являются совокупностью функционально объединенных устройств, предназначенная для удаленного сбора, обработки, передачи показаний приборов учета электрической энергии (мощности), обеспечивающая информационный обмен, хранение показаний приборов учета электрической энергии (мощности), удаленное управление ее компонентами и приборами учета электрической энергии (мощности), а также представление информации о результатах измерения количества и иных параметров электрической энергии</w:t>
      </w:r>
      <w:r>
        <w:rPr>
          <w:rFonts w:ascii="Times New Roman" w:eastAsia="Times New Roman" w:hAnsi="Times New Roman" w:cs="Times New Roman"/>
          <w:sz w:val="24"/>
          <w:szCs w:val="24"/>
        </w:rPr>
        <w:t>.</w:t>
      </w:r>
      <w:r w:rsidRPr="00B12B22">
        <w:rPr>
          <w:rFonts w:ascii="Times New Roman" w:eastAsia="Times New Roman" w:hAnsi="Times New Roman" w:cs="Times New Roman"/>
          <w:sz w:val="24"/>
          <w:szCs w:val="24"/>
        </w:rPr>
        <w:t xml:space="preserve"> Внедрение интеллектуальных системы учета дает потребителям эффективный инструмент для экономии расходования денежных средств на электроэнергию, предоставляя возможность использования различных тарифных планов и удаленного ограничения энергоемких </w:t>
      </w:r>
      <w:proofErr w:type="spellStart"/>
      <w:r w:rsidRPr="00B12B22">
        <w:rPr>
          <w:rFonts w:ascii="Times New Roman" w:eastAsia="Times New Roman" w:hAnsi="Times New Roman" w:cs="Times New Roman"/>
          <w:sz w:val="24"/>
          <w:szCs w:val="24"/>
        </w:rPr>
        <w:t>электроприемников</w:t>
      </w:r>
      <w:proofErr w:type="spellEnd"/>
      <w:r w:rsidRPr="00B12B22">
        <w:rPr>
          <w:rFonts w:ascii="Times New Roman" w:eastAsia="Times New Roman" w:hAnsi="Times New Roman" w:cs="Times New Roman"/>
          <w:sz w:val="24"/>
          <w:szCs w:val="24"/>
        </w:rPr>
        <w:t>.</w:t>
      </w:r>
    </w:p>
    <w:p w14:paraId="466C1105" w14:textId="77777777" w:rsidR="00B12B22" w:rsidRPr="00B12B22" w:rsidRDefault="00B12B22" w:rsidP="00B12B22">
      <w:pPr>
        <w:spacing w:after="0" w:line="276" w:lineRule="auto"/>
        <w:ind w:firstLine="567"/>
        <w:jc w:val="both"/>
        <w:rPr>
          <w:rFonts w:ascii="Times New Roman" w:eastAsia="Times New Roman" w:hAnsi="Times New Roman" w:cs="Times New Roman"/>
          <w:sz w:val="24"/>
          <w:szCs w:val="24"/>
        </w:rPr>
      </w:pPr>
      <w:r w:rsidRPr="00B12B22">
        <w:rPr>
          <w:rFonts w:ascii="Times New Roman" w:eastAsia="Times New Roman" w:hAnsi="Times New Roman" w:cs="Times New Roman"/>
          <w:sz w:val="24"/>
          <w:szCs w:val="24"/>
        </w:rPr>
        <w:t xml:space="preserve">Приборы учета электроэнергии являются элементами электрической сети, с помощью которых можно получить достоверные данные о фактической мощности устройств потребителя, а также сведения о показателях надежности и качестве оказываемых услуг. В связи с этим в настоящее время к персоналу по обслуживанию интеллектуальных систем учета электроэнергии предъявляются требования к знаниям, навыкам и умениям по созданию и поддержания надлежащего состояния интеллектуальных систем и приборов учета электроэнергии. </w:t>
      </w:r>
    </w:p>
    <w:p w14:paraId="607BF71C" w14:textId="415FD05A" w:rsidR="00B12B22" w:rsidRDefault="00B12B22" w:rsidP="00B12B22">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создании интеллектуальных систем учета электроэнергии члены команды должны уметь пользоваться образцовыми приборами, токоизмерительными</w:t>
      </w:r>
      <w:r w:rsidR="00DE75D6">
        <w:rPr>
          <w:rFonts w:ascii="Times New Roman" w:eastAsia="Times New Roman" w:hAnsi="Times New Roman" w:cs="Times New Roman"/>
          <w:sz w:val="24"/>
          <w:szCs w:val="24"/>
        </w:rPr>
        <w:t xml:space="preserve"> клещами, иметь навыки работы с </w:t>
      </w:r>
      <w:r>
        <w:rPr>
          <w:rFonts w:ascii="Times New Roman" w:eastAsia="Times New Roman" w:hAnsi="Times New Roman" w:cs="Times New Roman"/>
          <w:sz w:val="24"/>
          <w:szCs w:val="24"/>
        </w:rPr>
        <w:t>программным</w:t>
      </w:r>
      <w:r w:rsidR="00DE75D6">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комплексами по учету электроэнергии.</w:t>
      </w:r>
    </w:p>
    <w:p w14:paraId="3AD5D8A4" w14:textId="33A3C867" w:rsidR="00B12B22" w:rsidRPr="00B12B22" w:rsidRDefault="00B12B22" w:rsidP="00B12B22">
      <w:pPr>
        <w:spacing w:after="0" w:line="276" w:lineRule="auto"/>
        <w:ind w:firstLine="567"/>
        <w:jc w:val="both"/>
        <w:rPr>
          <w:rFonts w:ascii="Times New Roman" w:eastAsia="Times New Roman" w:hAnsi="Times New Roman" w:cs="Times New Roman"/>
          <w:sz w:val="24"/>
          <w:szCs w:val="24"/>
        </w:rPr>
      </w:pPr>
      <w:r w:rsidRPr="00B12B22">
        <w:rPr>
          <w:rFonts w:ascii="Times New Roman" w:eastAsia="Times New Roman" w:hAnsi="Times New Roman" w:cs="Times New Roman"/>
          <w:sz w:val="24"/>
          <w:szCs w:val="24"/>
        </w:rPr>
        <w:t>Компетенция «Интеллектуальная система учета электроэнергии» в соответствии со спецификой деятельности и требованиями техники безопасности предусматривает командную работу. Соревнование основывается на сборке и испытании интеллектуальной системы учета командой раб</w:t>
      </w:r>
      <w:r w:rsidR="00DE75D6">
        <w:rPr>
          <w:rFonts w:ascii="Times New Roman" w:eastAsia="Times New Roman" w:hAnsi="Times New Roman" w:cs="Times New Roman"/>
          <w:sz w:val="24"/>
          <w:szCs w:val="24"/>
        </w:rPr>
        <w:t>отающих совместно специалистов.</w:t>
      </w:r>
    </w:p>
    <w:p w14:paraId="38E4CDAA" w14:textId="77777777" w:rsidR="00B12B22" w:rsidRPr="00B12B22" w:rsidRDefault="00B12B22" w:rsidP="00B12B22">
      <w:pPr>
        <w:spacing w:after="0" w:line="276" w:lineRule="auto"/>
        <w:ind w:firstLine="567"/>
        <w:jc w:val="both"/>
        <w:rPr>
          <w:rFonts w:ascii="Times New Roman" w:eastAsia="Times New Roman" w:hAnsi="Times New Roman" w:cs="Times New Roman"/>
          <w:sz w:val="24"/>
          <w:szCs w:val="24"/>
        </w:rPr>
      </w:pPr>
      <w:r w:rsidRPr="00B12B22">
        <w:rPr>
          <w:rFonts w:ascii="Times New Roman" w:eastAsia="Times New Roman" w:hAnsi="Times New Roman" w:cs="Times New Roman"/>
          <w:sz w:val="24"/>
          <w:szCs w:val="24"/>
        </w:rPr>
        <w:t>Члены команды должны иметь при себе документы: удостоверение работника организации, удостоверения о проверке знаний работника с указанием группы по электробезопасности, результатов проверки знаний по охране труда, технической эксплуатации, пожарной безопасности; инструкции по оказанию первой помощи при несчастных случаях на производстве.</w:t>
      </w:r>
    </w:p>
    <w:p w14:paraId="7DD53596" w14:textId="78AC2D2D" w:rsidR="00A83D29" w:rsidRPr="003732A7" w:rsidRDefault="00B12B22" w:rsidP="00B12B22">
      <w:pPr>
        <w:spacing w:after="0" w:line="276" w:lineRule="auto"/>
        <w:ind w:firstLine="567"/>
        <w:jc w:val="both"/>
        <w:rPr>
          <w:rFonts w:ascii="Times New Roman" w:eastAsia="Times New Roman" w:hAnsi="Times New Roman" w:cs="Times New Roman"/>
          <w:sz w:val="28"/>
          <w:szCs w:val="28"/>
        </w:rPr>
      </w:pPr>
      <w:r w:rsidRPr="00B12B22">
        <w:rPr>
          <w:rFonts w:ascii="Times New Roman" w:eastAsia="Times New Roman" w:hAnsi="Times New Roman" w:cs="Times New Roman"/>
          <w:sz w:val="24"/>
          <w:szCs w:val="24"/>
        </w:rPr>
        <w:t>Каждая команда состоит из двух конкурсантов, имеющих допуск к самостоятельной работе, один из которых должен быть производителем работ</w:t>
      </w:r>
      <w:r>
        <w:rPr>
          <w:rFonts w:ascii="Times New Roman" w:eastAsia="Times New Roman" w:hAnsi="Times New Roman" w:cs="Times New Roman"/>
          <w:sz w:val="24"/>
          <w:szCs w:val="24"/>
        </w:rPr>
        <w:t>.</w:t>
      </w:r>
    </w:p>
    <w:p w14:paraId="39D12B3B" w14:textId="4AD969BA" w:rsidR="00C85DBC" w:rsidRPr="003732A7" w:rsidRDefault="00B365EE" w:rsidP="00A141B6">
      <w:pPr>
        <w:pStyle w:val="2"/>
        <w:numPr>
          <w:ilvl w:val="1"/>
          <w:numId w:val="2"/>
        </w:numPr>
        <w:spacing w:after="0" w:line="276" w:lineRule="auto"/>
        <w:ind w:left="0" w:firstLine="0"/>
        <w:jc w:val="both"/>
        <w:rPr>
          <w:rFonts w:ascii="Times New Roman" w:eastAsia="Times New Roman" w:hAnsi="Times New Roman" w:cs="Times New Roman"/>
          <w:b w:val="0"/>
          <w:i/>
        </w:rPr>
      </w:pPr>
      <w:bookmarkStart w:id="4" w:name="_Toc78885642"/>
      <w:r w:rsidRPr="003732A7">
        <w:rPr>
          <w:rFonts w:ascii="Times New Roman" w:hAnsi="Times New Roman" w:cs="Times New Roman"/>
          <w:i/>
          <w:iCs/>
        </w:rPr>
        <w:lastRenderedPageBreak/>
        <w:t>Стандарт спецификации</w:t>
      </w:r>
      <w:r w:rsidR="00FB6984" w:rsidRPr="003732A7">
        <w:rPr>
          <w:rFonts w:ascii="Times New Roman" w:hAnsi="Times New Roman" w:cs="Times New Roman"/>
          <w:i/>
          <w:iCs/>
        </w:rPr>
        <w:t xml:space="preserve"> навыков </w:t>
      </w:r>
      <w:proofErr w:type="spellStart"/>
      <w:r w:rsidR="002B492F" w:rsidRPr="003732A7">
        <w:rPr>
          <w:rFonts w:ascii="Times New Roman" w:hAnsi="Times New Roman" w:cs="Times New Roman"/>
          <w:i/>
          <w:iCs/>
        </w:rPr>
        <w:t>Ворлдскиллс</w:t>
      </w:r>
      <w:proofErr w:type="spellEnd"/>
      <w:r w:rsidR="00FB6984" w:rsidRPr="003732A7">
        <w:rPr>
          <w:rFonts w:ascii="Times New Roman" w:eastAsia="Times New Roman" w:hAnsi="Times New Roman" w:cs="Times New Roman"/>
          <w:i/>
          <w:color w:val="000000"/>
          <w:vertAlign w:val="superscript"/>
        </w:rPr>
        <w:footnoteReference w:id="2"/>
      </w:r>
      <w:bookmarkEnd w:id="4"/>
    </w:p>
    <w:p w14:paraId="7775A776" w14:textId="25C5E1DE" w:rsidR="00A83D29" w:rsidRDefault="00FB6984" w:rsidP="00C85DBC">
      <w:pPr>
        <w:spacing w:after="0" w:line="240" w:lineRule="auto"/>
        <w:rPr>
          <w:rFonts w:ascii="Times New Roman" w:hAnsi="Times New Roman" w:cs="Times New Roman"/>
          <w:sz w:val="20"/>
          <w:szCs w:val="20"/>
        </w:rPr>
      </w:pPr>
      <w:r w:rsidRPr="003732A7">
        <w:rPr>
          <w:rFonts w:ascii="Times New Roman" w:hAnsi="Times New Roman" w:cs="Times New Roman"/>
          <w:sz w:val="20"/>
          <w:szCs w:val="20"/>
        </w:rPr>
        <w:t>Перечень профессиональных навыков</w:t>
      </w:r>
      <w:r w:rsidR="002B492F" w:rsidRPr="003732A7">
        <w:rPr>
          <w:rFonts w:ascii="Times New Roman" w:hAnsi="Times New Roman" w:cs="Times New Roman"/>
          <w:sz w:val="20"/>
          <w:szCs w:val="20"/>
        </w:rPr>
        <w:t>,</w:t>
      </w:r>
      <w:r w:rsidRPr="003732A7">
        <w:rPr>
          <w:rFonts w:ascii="Times New Roman" w:hAnsi="Times New Roman" w:cs="Times New Roman"/>
          <w:sz w:val="20"/>
          <w:szCs w:val="20"/>
        </w:rPr>
        <w:t xml:space="preserve"> умений</w:t>
      </w:r>
      <w:r w:rsidR="002B492F" w:rsidRPr="003732A7">
        <w:rPr>
          <w:rFonts w:ascii="Times New Roman" w:hAnsi="Times New Roman" w:cs="Times New Roman"/>
          <w:sz w:val="20"/>
          <w:szCs w:val="20"/>
        </w:rPr>
        <w:t xml:space="preserve"> и знаний</w:t>
      </w:r>
      <w:r w:rsidRPr="003732A7">
        <w:rPr>
          <w:rFonts w:ascii="Times New Roman" w:hAnsi="Times New Roman" w:cs="Times New Roman"/>
          <w:sz w:val="20"/>
          <w:szCs w:val="20"/>
        </w:rPr>
        <w:t xml:space="preserve"> специалиста.</w:t>
      </w:r>
    </w:p>
    <w:tbl>
      <w:tblPr>
        <w:tblStyle w:val="aff6"/>
        <w:tblW w:w="5000" w:type="pct"/>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747"/>
        <w:gridCol w:w="7043"/>
        <w:gridCol w:w="2385"/>
      </w:tblGrid>
      <w:tr w:rsidR="00B12B22" w:rsidRPr="003C5F97" w14:paraId="715AF5A9" w14:textId="77777777" w:rsidTr="00B12B22">
        <w:trPr>
          <w:trHeight w:val="49"/>
        </w:trPr>
        <w:tc>
          <w:tcPr>
            <w:tcW w:w="3828" w:type="pct"/>
            <w:gridSpan w:val="2"/>
            <w:shd w:val="clear" w:color="auto" w:fill="4F81BD" w:themeFill="accent1"/>
            <w:vAlign w:val="center"/>
          </w:tcPr>
          <w:p w14:paraId="1DE4733A" w14:textId="77777777" w:rsidR="00B12B22" w:rsidRPr="003C5F97" w:rsidRDefault="00B12B22" w:rsidP="00B12B22">
            <w:pPr>
              <w:rPr>
                <w:b/>
                <w:bCs/>
                <w:sz w:val="24"/>
                <w:szCs w:val="24"/>
                <w:highlight w:val="green"/>
              </w:rPr>
            </w:pPr>
            <w:r w:rsidRPr="003C5F97">
              <w:rPr>
                <w:b/>
                <w:bCs/>
                <w:sz w:val="24"/>
                <w:szCs w:val="24"/>
              </w:rPr>
              <w:t>Раздел</w:t>
            </w:r>
          </w:p>
        </w:tc>
        <w:tc>
          <w:tcPr>
            <w:tcW w:w="1172" w:type="pct"/>
            <w:shd w:val="clear" w:color="auto" w:fill="4F81BD" w:themeFill="accent1"/>
            <w:vAlign w:val="center"/>
          </w:tcPr>
          <w:p w14:paraId="60253D74" w14:textId="77777777" w:rsidR="00B12B22" w:rsidRPr="003C5F97" w:rsidRDefault="00B12B22" w:rsidP="00B12B22">
            <w:pPr>
              <w:jc w:val="center"/>
              <w:rPr>
                <w:b/>
                <w:bCs/>
                <w:sz w:val="24"/>
                <w:szCs w:val="24"/>
              </w:rPr>
            </w:pPr>
            <w:r w:rsidRPr="003C5F97">
              <w:rPr>
                <w:b/>
                <w:bCs/>
                <w:sz w:val="24"/>
                <w:szCs w:val="24"/>
              </w:rPr>
              <w:t>Важность</w:t>
            </w:r>
          </w:p>
          <w:p w14:paraId="0FB36CA0" w14:textId="77777777" w:rsidR="00B12B22" w:rsidRPr="003C5F97" w:rsidRDefault="00B12B22" w:rsidP="00B12B22">
            <w:pPr>
              <w:jc w:val="center"/>
              <w:rPr>
                <w:b/>
                <w:bCs/>
                <w:sz w:val="24"/>
                <w:szCs w:val="24"/>
                <w:highlight w:val="green"/>
              </w:rPr>
            </w:pPr>
            <w:r w:rsidRPr="003C5F97">
              <w:rPr>
                <w:b/>
                <w:bCs/>
                <w:sz w:val="24"/>
                <w:szCs w:val="24"/>
              </w:rPr>
              <w:t>(%)</w:t>
            </w:r>
          </w:p>
        </w:tc>
      </w:tr>
      <w:tr w:rsidR="00B12B22" w:rsidRPr="003C5F97" w14:paraId="4937D7B9" w14:textId="77777777" w:rsidTr="00B12B22">
        <w:tc>
          <w:tcPr>
            <w:tcW w:w="367" w:type="pct"/>
            <w:shd w:val="clear" w:color="auto" w:fill="17365D" w:themeFill="text2" w:themeFillShade="BF"/>
            <w:vAlign w:val="center"/>
          </w:tcPr>
          <w:p w14:paraId="498F55CC" w14:textId="77777777" w:rsidR="00B12B22" w:rsidRPr="003C5F97" w:rsidRDefault="00B12B22" w:rsidP="00B12B22">
            <w:pPr>
              <w:rPr>
                <w:b/>
                <w:bCs/>
                <w:color w:val="FFFFFF" w:themeColor="background1"/>
                <w:sz w:val="24"/>
                <w:szCs w:val="24"/>
              </w:rPr>
            </w:pPr>
            <w:r w:rsidRPr="003C5F97">
              <w:rPr>
                <w:b/>
                <w:bCs/>
                <w:color w:val="FFFFFF" w:themeColor="background1"/>
                <w:sz w:val="24"/>
                <w:szCs w:val="24"/>
              </w:rPr>
              <w:t>1</w:t>
            </w:r>
          </w:p>
        </w:tc>
        <w:tc>
          <w:tcPr>
            <w:tcW w:w="3461" w:type="pct"/>
            <w:shd w:val="clear" w:color="auto" w:fill="17365D" w:themeFill="text2" w:themeFillShade="BF"/>
            <w:vAlign w:val="center"/>
          </w:tcPr>
          <w:p w14:paraId="1ADB4143" w14:textId="77777777" w:rsidR="00B12B22" w:rsidRPr="003C5F97" w:rsidRDefault="00B12B22" w:rsidP="00B12B22">
            <w:pPr>
              <w:rPr>
                <w:b/>
                <w:bCs/>
                <w:color w:val="FFFFFF" w:themeColor="background1"/>
                <w:sz w:val="24"/>
                <w:szCs w:val="24"/>
              </w:rPr>
            </w:pPr>
            <w:r>
              <w:rPr>
                <w:b/>
                <w:bCs/>
                <w:color w:val="FFFFFF" w:themeColor="background1"/>
                <w:sz w:val="24"/>
                <w:szCs w:val="24"/>
              </w:rPr>
              <w:t>Организация деятельности и безопасность</w:t>
            </w:r>
          </w:p>
        </w:tc>
        <w:tc>
          <w:tcPr>
            <w:tcW w:w="1172" w:type="pct"/>
            <w:shd w:val="clear" w:color="auto" w:fill="17365D" w:themeFill="text2" w:themeFillShade="BF"/>
            <w:vAlign w:val="center"/>
          </w:tcPr>
          <w:p w14:paraId="68636C1F" w14:textId="087A9FDC" w:rsidR="00B12B22" w:rsidRPr="003C5F97" w:rsidRDefault="00FB568C" w:rsidP="00B12B22">
            <w:pPr>
              <w:jc w:val="center"/>
              <w:rPr>
                <w:b/>
                <w:bCs/>
                <w:color w:val="FFFFFF" w:themeColor="background1"/>
                <w:sz w:val="24"/>
                <w:szCs w:val="24"/>
              </w:rPr>
            </w:pPr>
            <w:r>
              <w:rPr>
                <w:b/>
                <w:bCs/>
                <w:color w:val="FFFFFF" w:themeColor="background1"/>
                <w:sz w:val="24"/>
                <w:szCs w:val="24"/>
              </w:rPr>
              <w:t>6</w:t>
            </w:r>
          </w:p>
        </w:tc>
      </w:tr>
      <w:tr w:rsidR="00B12B22" w:rsidRPr="003C5F97" w14:paraId="608C0BEB" w14:textId="77777777" w:rsidTr="00B12B22">
        <w:trPr>
          <w:trHeight w:val="585"/>
        </w:trPr>
        <w:tc>
          <w:tcPr>
            <w:tcW w:w="367" w:type="pct"/>
            <w:vAlign w:val="center"/>
          </w:tcPr>
          <w:p w14:paraId="7E5BB4B6" w14:textId="77777777" w:rsidR="00B12B22" w:rsidRPr="003C5F97" w:rsidRDefault="00B12B22" w:rsidP="00B12B22">
            <w:pPr>
              <w:rPr>
                <w:b/>
                <w:bCs/>
                <w:sz w:val="24"/>
                <w:szCs w:val="24"/>
              </w:rPr>
            </w:pPr>
          </w:p>
        </w:tc>
        <w:tc>
          <w:tcPr>
            <w:tcW w:w="3461" w:type="pct"/>
            <w:vAlign w:val="center"/>
          </w:tcPr>
          <w:p w14:paraId="1F30A886" w14:textId="77777777" w:rsidR="00B12B22" w:rsidRPr="000C0E64" w:rsidRDefault="00B12B22" w:rsidP="00B12B22">
            <w:pPr>
              <w:pStyle w:val="26"/>
              <w:shd w:val="clear" w:color="auto" w:fill="auto"/>
              <w:spacing w:line="240" w:lineRule="auto"/>
              <w:ind w:firstLine="0"/>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Специалист должен знать и понимать:</w:t>
            </w:r>
          </w:p>
          <w:p w14:paraId="28BDE0A4"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Нормы</w:t>
            </w:r>
            <w:r>
              <w:rPr>
                <w:rFonts w:ascii="Times New Roman" w:eastAsiaTheme="minorHAnsi" w:hAnsi="Times New Roman" w:cs="Times New Roman"/>
                <w:sz w:val="24"/>
                <w:szCs w:val="24"/>
              </w:rPr>
              <w:t xml:space="preserve"> и правила</w:t>
            </w:r>
            <w:r w:rsidRPr="000C0E64">
              <w:rPr>
                <w:rFonts w:ascii="Times New Roman" w:eastAsiaTheme="minorHAnsi" w:hAnsi="Times New Roman" w:cs="Times New Roman"/>
                <w:sz w:val="24"/>
                <w:szCs w:val="24"/>
              </w:rPr>
              <w:t xml:space="preserve"> в области охраны труда и техники безопасности</w:t>
            </w:r>
            <w:r>
              <w:rPr>
                <w:rFonts w:ascii="Times New Roman" w:eastAsiaTheme="minorHAnsi" w:hAnsi="Times New Roman" w:cs="Times New Roman"/>
                <w:sz w:val="24"/>
                <w:szCs w:val="24"/>
              </w:rPr>
              <w:t>;</w:t>
            </w:r>
          </w:p>
          <w:p w14:paraId="175FC3C1"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Требования к электрозащитным и индивидуальным </w:t>
            </w:r>
            <w:r w:rsidRPr="00C02029">
              <w:rPr>
                <w:rFonts w:ascii="Times New Roman" w:eastAsiaTheme="minorHAnsi" w:hAnsi="Times New Roman" w:cs="Times New Roman"/>
                <w:sz w:val="24"/>
                <w:szCs w:val="24"/>
              </w:rPr>
              <w:t>средств</w:t>
            </w:r>
            <w:r>
              <w:rPr>
                <w:rFonts w:ascii="Times New Roman" w:eastAsiaTheme="minorHAnsi" w:hAnsi="Times New Roman" w:cs="Times New Roman"/>
                <w:sz w:val="24"/>
                <w:szCs w:val="24"/>
              </w:rPr>
              <w:t>ам</w:t>
            </w:r>
            <w:r w:rsidRPr="00C02029">
              <w:rPr>
                <w:rFonts w:ascii="Times New Roman" w:eastAsiaTheme="minorHAnsi" w:hAnsi="Times New Roman" w:cs="Times New Roman"/>
                <w:sz w:val="24"/>
                <w:szCs w:val="24"/>
              </w:rPr>
              <w:t xml:space="preserve"> защиты</w:t>
            </w:r>
            <w:r>
              <w:rPr>
                <w:rFonts w:ascii="Times New Roman" w:eastAsiaTheme="minorHAnsi" w:hAnsi="Times New Roman" w:cs="Times New Roman"/>
                <w:sz w:val="24"/>
                <w:szCs w:val="24"/>
              </w:rPr>
              <w:t>;</w:t>
            </w:r>
          </w:p>
          <w:p w14:paraId="4FE5843A"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Правила технической эксплуатации электроустановок потребителей;</w:t>
            </w:r>
          </w:p>
          <w:p w14:paraId="330E78FE"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Правила технической эксплуатации электрических станций и сетей;</w:t>
            </w:r>
          </w:p>
          <w:p w14:paraId="4D446C88"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Правила устройства электроустановок;</w:t>
            </w:r>
          </w:p>
          <w:p w14:paraId="55048974"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Правила организации учета электроэнергии;</w:t>
            </w:r>
          </w:p>
          <w:p w14:paraId="2A19FE22"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Правила по охране труда электрических сетей и электроустановок;</w:t>
            </w:r>
          </w:p>
          <w:p w14:paraId="423733C5"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Инструкция по применению и испытанию средств защиты, используемых в электроустановках;</w:t>
            </w:r>
          </w:p>
          <w:p w14:paraId="5AC9E91A"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Защитные меры, обеспечивающие безопасность от поражения электрическим током (в том числе заземление).</w:t>
            </w:r>
          </w:p>
          <w:p w14:paraId="0F0070CD" w14:textId="77777777" w:rsidR="00B12B22" w:rsidRPr="0077598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Н</w:t>
            </w:r>
            <w:r w:rsidRPr="00775982">
              <w:rPr>
                <w:rFonts w:ascii="Times New Roman" w:eastAsiaTheme="minorHAnsi" w:hAnsi="Times New Roman" w:cs="Times New Roman"/>
                <w:sz w:val="24"/>
                <w:szCs w:val="24"/>
              </w:rPr>
              <w:t>азначение, принципы использования и хранения необходимых инструментов</w:t>
            </w:r>
            <w:r>
              <w:rPr>
                <w:rFonts w:ascii="Times New Roman" w:eastAsiaTheme="minorHAnsi" w:hAnsi="Times New Roman" w:cs="Times New Roman"/>
                <w:sz w:val="24"/>
                <w:szCs w:val="24"/>
              </w:rPr>
              <w:t>, материалов, средств защиты</w:t>
            </w:r>
            <w:r w:rsidRPr="00775982">
              <w:rPr>
                <w:rFonts w:ascii="Times New Roman" w:eastAsiaTheme="minorHAnsi" w:hAnsi="Times New Roman" w:cs="Times New Roman"/>
                <w:sz w:val="24"/>
                <w:szCs w:val="24"/>
              </w:rPr>
              <w:t xml:space="preserve"> и оборудования с учетом факторов, влияющих на безопасность;</w:t>
            </w:r>
          </w:p>
          <w:p w14:paraId="1EF42099" w14:textId="77777777" w:rsidR="00B12B22" w:rsidRPr="00786418"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sidRPr="00786418">
              <w:rPr>
                <w:rFonts w:ascii="Times New Roman" w:eastAsiaTheme="minorHAnsi" w:hAnsi="Times New Roman" w:cs="Times New Roman"/>
                <w:sz w:val="24"/>
                <w:szCs w:val="24"/>
              </w:rPr>
              <w:t>Нормативные требования к организации учета электроэнергии;</w:t>
            </w:r>
          </w:p>
          <w:p w14:paraId="169342EF" w14:textId="77777777" w:rsidR="00B12B22" w:rsidRPr="003C5F97" w:rsidRDefault="00B12B22" w:rsidP="00B12B22">
            <w:pPr>
              <w:numPr>
                <w:ilvl w:val="0"/>
                <w:numId w:val="20"/>
              </w:numPr>
              <w:rPr>
                <w:bCs/>
                <w:sz w:val="24"/>
                <w:szCs w:val="24"/>
              </w:rPr>
            </w:pPr>
            <w:r w:rsidRPr="00AC5074">
              <w:rPr>
                <w:rFonts w:eastAsiaTheme="minorHAnsi"/>
                <w:sz w:val="24"/>
                <w:szCs w:val="24"/>
              </w:rPr>
              <w:t>Передовой отечественный и зарубежный опыт создания интеллектуальных систем учета электроэнергии.</w:t>
            </w:r>
          </w:p>
        </w:tc>
        <w:tc>
          <w:tcPr>
            <w:tcW w:w="1172" w:type="pct"/>
            <w:vAlign w:val="center"/>
          </w:tcPr>
          <w:p w14:paraId="2A7B8AE4" w14:textId="77777777" w:rsidR="00B12B22" w:rsidRPr="003C5F97" w:rsidRDefault="00B12B22" w:rsidP="00B12B22">
            <w:pPr>
              <w:jc w:val="center"/>
              <w:rPr>
                <w:b/>
                <w:bCs/>
                <w:sz w:val="24"/>
                <w:szCs w:val="24"/>
              </w:rPr>
            </w:pPr>
          </w:p>
        </w:tc>
      </w:tr>
      <w:tr w:rsidR="00B12B22" w:rsidRPr="003C5F97" w14:paraId="35F07134" w14:textId="77777777" w:rsidTr="00B12B22">
        <w:tc>
          <w:tcPr>
            <w:tcW w:w="367" w:type="pct"/>
            <w:vAlign w:val="center"/>
          </w:tcPr>
          <w:p w14:paraId="77B20DF6" w14:textId="77777777" w:rsidR="00B12B22" w:rsidRPr="003C5F97" w:rsidRDefault="00B12B22" w:rsidP="00B12B22">
            <w:pPr>
              <w:rPr>
                <w:b/>
                <w:bCs/>
                <w:sz w:val="24"/>
                <w:szCs w:val="24"/>
              </w:rPr>
            </w:pPr>
          </w:p>
        </w:tc>
        <w:tc>
          <w:tcPr>
            <w:tcW w:w="3461" w:type="pct"/>
            <w:vAlign w:val="center"/>
          </w:tcPr>
          <w:p w14:paraId="04CE7D2C" w14:textId="77777777" w:rsidR="00B12B22" w:rsidRDefault="00B12B22" w:rsidP="00B12B22">
            <w:pPr>
              <w:pStyle w:val="26"/>
              <w:shd w:val="clear" w:color="auto" w:fill="auto"/>
              <w:spacing w:line="240" w:lineRule="auto"/>
              <w:ind w:firstLine="0"/>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Специалист должен </w:t>
            </w:r>
            <w:r>
              <w:rPr>
                <w:rFonts w:ascii="Times New Roman" w:eastAsiaTheme="minorHAnsi" w:hAnsi="Times New Roman" w:cs="Times New Roman"/>
                <w:sz w:val="24"/>
                <w:szCs w:val="24"/>
              </w:rPr>
              <w:t>уметь</w:t>
            </w:r>
            <w:r w:rsidRPr="000C0E64">
              <w:rPr>
                <w:rFonts w:ascii="Times New Roman" w:eastAsiaTheme="minorHAnsi" w:hAnsi="Times New Roman" w:cs="Times New Roman"/>
                <w:sz w:val="24"/>
                <w:szCs w:val="24"/>
              </w:rPr>
              <w:t>:</w:t>
            </w:r>
          </w:p>
          <w:p w14:paraId="00A4BC8E"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Работать с программным обеспечением по проверке знаний по технике безопасности;</w:t>
            </w:r>
          </w:p>
          <w:p w14:paraId="4AE25692" w14:textId="77777777" w:rsidR="00B12B22" w:rsidRPr="00F975A9"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Содержать рабочее место в безопасном и аккуратном состоянии;</w:t>
            </w:r>
          </w:p>
          <w:p w14:paraId="682007B7"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Эффективн</w:t>
            </w:r>
            <w:r>
              <w:rPr>
                <w:rFonts w:ascii="Times New Roman" w:eastAsiaTheme="minorHAnsi" w:hAnsi="Times New Roman" w:cs="Times New Roman"/>
                <w:sz w:val="24"/>
                <w:szCs w:val="24"/>
              </w:rPr>
              <w:t>о</w:t>
            </w:r>
            <w:r w:rsidRPr="000C0E64">
              <w:rPr>
                <w:rFonts w:ascii="Times New Roman" w:eastAsiaTheme="minorHAnsi" w:hAnsi="Times New Roman" w:cs="Times New Roman"/>
                <w:sz w:val="24"/>
                <w:szCs w:val="24"/>
              </w:rPr>
              <w:t xml:space="preserve"> работать с оборудованием с учетом мер безопасности и в соответстви</w:t>
            </w:r>
            <w:r>
              <w:rPr>
                <w:rFonts w:ascii="Times New Roman" w:eastAsiaTheme="minorHAnsi" w:hAnsi="Times New Roman" w:cs="Times New Roman"/>
                <w:sz w:val="24"/>
                <w:szCs w:val="24"/>
              </w:rPr>
              <w:t>и с инструкциями производителей;</w:t>
            </w:r>
          </w:p>
          <w:p w14:paraId="2FD4D345" w14:textId="77777777" w:rsidR="00B12B22" w:rsidRPr="002319B9"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В</w:t>
            </w:r>
            <w:r w:rsidRPr="002319B9">
              <w:rPr>
                <w:rFonts w:ascii="Times New Roman" w:eastAsiaTheme="minorHAnsi" w:hAnsi="Times New Roman" w:cs="Times New Roman"/>
                <w:sz w:val="24"/>
                <w:szCs w:val="24"/>
              </w:rPr>
              <w:t xml:space="preserve">ыполнять требования </w:t>
            </w:r>
            <w:r>
              <w:rPr>
                <w:rFonts w:ascii="Times New Roman" w:eastAsiaTheme="minorHAnsi" w:hAnsi="Times New Roman" w:cs="Times New Roman"/>
                <w:sz w:val="24"/>
                <w:szCs w:val="24"/>
              </w:rPr>
              <w:t xml:space="preserve">по охране труда и </w:t>
            </w:r>
            <w:r w:rsidRPr="002319B9">
              <w:rPr>
                <w:rFonts w:ascii="Times New Roman" w:eastAsiaTheme="minorHAnsi" w:hAnsi="Times New Roman" w:cs="Times New Roman"/>
                <w:sz w:val="24"/>
                <w:szCs w:val="24"/>
              </w:rPr>
              <w:t>техники безопасности при работе с электроустановками</w:t>
            </w:r>
            <w:r>
              <w:rPr>
                <w:rFonts w:ascii="Times New Roman" w:eastAsiaTheme="minorHAnsi" w:hAnsi="Times New Roman" w:cs="Times New Roman"/>
                <w:sz w:val="24"/>
                <w:szCs w:val="24"/>
              </w:rPr>
              <w:t>, осуществлять безопасное производство работ в составе команды</w:t>
            </w:r>
            <w:r w:rsidRPr="002319B9">
              <w:rPr>
                <w:rFonts w:ascii="Times New Roman" w:eastAsiaTheme="minorHAnsi" w:hAnsi="Times New Roman" w:cs="Times New Roman"/>
                <w:sz w:val="24"/>
                <w:szCs w:val="24"/>
              </w:rPr>
              <w:t>;</w:t>
            </w:r>
          </w:p>
          <w:p w14:paraId="12B9C51A" w14:textId="77777777" w:rsidR="00B12B22" w:rsidRPr="002319B9"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И</w:t>
            </w:r>
            <w:r w:rsidRPr="002319B9">
              <w:rPr>
                <w:rFonts w:ascii="Times New Roman" w:eastAsiaTheme="minorHAnsi" w:hAnsi="Times New Roman" w:cs="Times New Roman"/>
                <w:sz w:val="24"/>
                <w:szCs w:val="24"/>
              </w:rPr>
              <w:t>дентифицировать и использовать средства индивидуальной защиты;</w:t>
            </w:r>
          </w:p>
          <w:p w14:paraId="7BCB3169"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Правильно применять первичные средства пожаротушения;</w:t>
            </w:r>
          </w:p>
          <w:p w14:paraId="3D338779"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Выбирать и использовать соответствующие </w:t>
            </w:r>
            <w:r>
              <w:rPr>
                <w:rFonts w:ascii="Times New Roman" w:eastAsiaTheme="minorHAnsi" w:hAnsi="Times New Roman" w:cs="Times New Roman"/>
                <w:sz w:val="24"/>
                <w:szCs w:val="24"/>
              </w:rPr>
              <w:t xml:space="preserve">рабочие </w:t>
            </w:r>
            <w:r w:rsidRPr="000C0E64">
              <w:rPr>
                <w:rFonts w:ascii="Times New Roman" w:eastAsiaTheme="minorHAnsi" w:hAnsi="Times New Roman" w:cs="Times New Roman"/>
                <w:sz w:val="24"/>
                <w:szCs w:val="24"/>
              </w:rPr>
              <w:t xml:space="preserve">инструменты </w:t>
            </w:r>
            <w:r>
              <w:rPr>
                <w:rFonts w:ascii="Times New Roman" w:eastAsiaTheme="minorHAnsi" w:hAnsi="Times New Roman" w:cs="Times New Roman"/>
                <w:sz w:val="24"/>
                <w:szCs w:val="24"/>
              </w:rPr>
              <w:t xml:space="preserve">и приборы </w:t>
            </w:r>
            <w:r w:rsidRPr="000C0E64">
              <w:rPr>
                <w:rFonts w:ascii="Times New Roman" w:eastAsiaTheme="minorHAnsi" w:hAnsi="Times New Roman" w:cs="Times New Roman"/>
                <w:sz w:val="24"/>
                <w:szCs w:val="24"/>
              </w:rPr>
              <w:t>с учетом норм безопасности и эффективности</w:t>
            </w:r>
            <w:r>
              <w:rPr>
                <w:rFonts w:ascii="Times New Roman" w:eastAsiaTheme="minorHAnsi" w:hAnsi="Times New Roman" w:cs="Times New Roman"/>
                <w:sz w:val="24"/>
                <w:szCs w:val="24"/>
              </w:rPr>
              <w:t xml:space="preserve"> их применения;</w:t>
            </w:r>
          </w:p>
          <w:p w14:paraId="7CE11062" w14:textId="77777777" w:rsidR="00B12B22" w:rsidRPr="003C5F97" w:rsidRDefault="00B12B22" w:rsidP="00B12B22">
            <w:pPr>
              <w:numPr>
                <w:ilvl w:val="0"/>
                <w:numId w:val="21"/>
              </w:numPr>
              <w:rPr>
                <w:bCs/>
                <w:sz w:val="24"/>
                <w:szCs w:val="24"/>
              </w:rPr>
            </w:pPr>
            <w:r>
              <w:rPr>
                <w:rFonts w:eastAsiaTheme="minorHAnsi"/>
                <w:sz w:val="24"/>
                <w:szCs w:val="24"/>
              </w:rPr>
              <w:lastRenderedPageBreak/>
              <w:t>Эффективно использовать рабочее время.</w:t>
            </w:r>
          </w:p>
        </w:tc>
        <w:tc>
          <w:tcPr>
            <w:tcW w:w="1172" w:type="pct"/>
            <w:vAlign w:val="center"/>
          </w:tcPr>
          <w:p w14:paraId="613E813A" w14:textId="77777777" w:rsidR="00B12B22" w:rsidRPr="003C5F97" w:rsidRDefault="00B12B22" w:rsidP="00B12B22">
            <w:pPr>
              <w:jc w:val="center"/>
              <w:rPr>
                <w:b/>
                <w:bCs/>
                <w:sz w:val="24"/>
                <w:szCs w:val="24"/>
              </w:rPr>
            </w:pPr>
          </w:p>
        </w:tc>
      </w:tr>
      <w:tr w:rsidR="00B12B22" w:rsidRPr="003C5F97" w14:paraId="62F034AD" w14:textId="77777777" w:rsidTr="00B12B22">
        <w:tc>
          <w:tcPr>
            <w:tcW w:w="367" w:type="pct"/>
            <w:shd w:val="clear" w:color="auto" w:fill="17365D" w:themeFill="text2" w:themeFillShade="BF"/>
            <w:vAlign w:val="center"/>
          </w:tcPr>
          <w:p w14:paraId="64339747" w14:textId="77777777" w:rsidR="00B12B22" w:rsidRPr="003C5F97" w:rsidRDefault="00B12B22" w:rsidP="00B12B22">
            <w:pPr>
              <w:rPr>
                <w:b/>
                <w:bCs/>
                <w:color w:val="FFFFFF" w:themeColor="background1"/>
                <w:sz w:val="24"/>
                <w:szCs w:val="24"/>
              </w:rPr>
            </w:pPr>
            <w:r w:rsidRPr="003C5F97">
              <w:rPr>
                <w:b/>
                <w:bCs/>
                <w:color w:val="FFFFFF" w:themeColor="background1"/>
                <w:sz w:val="24"/>
                <w:szCs w:val="24"/>
              </w:rPr>
              <w:t>2</w:t>
            </w:r>
          </w:p>
        </w:tc>
        <w:tc>
          <w:tcPr>
            <w:tcW w:w="3461" w:type="pct"/>
            <w:shd w:val="clear" w:color="auto" w:fill="17365D" w:themeFill="text2" w:themeFillShade="BF"/>
            <w:vAlign w:val="center"/>
          </w:tcPr>
          <w:p w14:paraId="2A3F7242" w14:textId="77777777" w:rsidR="00B12B22" w:rsidRPr="003C5F97" w:rsidRDefault="00B12B22" w:rsidP="00B12B22">
            <w:pPr>
              <w:rPr>
                <w:b/>
                <w:bCs/>
                <w:color w:val="FFFFFF" w:themeColor="background1"/>
                <w:sz w:val="24"/>
                <w:szCs w:val="24"/>
              </w:rPr>
            </w:pPr>
            <w:r>
              <w:rPr>
                <w:b/>
                <w:bCs/>
                <w:color w:val="FFFFFF" w:themeColor="background1"/>
                <w:sz w:val="24"/>
                <w:szCs w:val="24"/>
              </w:rPr>
              <w:t>Формирование / управление процессами и творчество</w:t>
            </w:r>
          </w:p>
        </w:tc>
        <w:tc>
          <w:tcPr>
            <w:tcW w:w="1172" w:type="pct"/>
            <w:shd w:val="clear" w:color="auto" w:fill="17365D" w:themeFill="text2" w:themeFillShade="BF"/>
            <w:vAlign w:val="center"/>
          </w:tcPr>
          <w:p w14:paraId="5F0F244B" w14:textId="00420CCB" w:rsidR="00B12B22" w:rsidRPr="00E60D33" w:rsidRDefault="00DE75D6" w:rsidP="00B12B22">
            <w:pPr>
              <w:jc w:val="center"/>
              <w:rPr>
                <w:b/>
                <w:bCs/>
                <w:color w:val="FFFFFF" w:themeColor="background1"/>
                <w:sz w:val="24"/>
                <w:szCs w:val="24"/>
              </w:rPr>
            </w:pPr>
            <w:r>
              <w:rPr>
                <w:b/>
                <w:bCs/>
                <w:color w:val="FFFFFF" w:themeColor="background1"/>
                <w:sz w:val="24"/>
                <w:szCs w:val="24"/>
              </w:rPr>
              <w:t>2</w:t>
            </w:r>
          </w:p>
        </w:tc>
      </w:tr>
      <w:tr w:rsidR="00B12B22" w:rsidRPr="003C5F97" w14:paraId="202A57D2" w14:textId="77777777" w:rsidTr="00B12B22">
        <w:tc>
          <w:tcPr>
            <w:tcW w:w="367" w:type="pct"/>
            <w:vAlign w:val="center"/>
          </w:tcPr>
          <w:p w14:paraId="3421AC1D" w14:textId="77777777" w:rsidR="00B12B22" w:rsidRPr="003C5F97" w:rsidRDefault="00B12B22" w:rsidP="00B12B22">
            <w:pPr>
              <w:rPr>
                <w:b/>
                <w:bCs/>
                <w:sz w:val="24"/>
                <w:szCs w:val="24"/>
              </w:rPr>
            </w:pPr>
          </w:p>
        </w:tc>
        <w:tc>
          <w:tcPr>
            <w:tcW w:w="3461" w:type="pct"/>
            <w:vAlign w:val="center"/>
          </w:tcPr>
          <w:p w14:paraId="0AD49128" w14:textId="77777777" w:rsidR="00B12B22" w:rsidRPr="000C0E64" w:rsidRDefault="00B12B22" w:rsidP="00B12B22">
            <w:pPr>
              <w:pStyle w:val="26"/>
              <w:shd w:val="clear" w:color="auto" w:fill="auto"/>
              <w:spacing w:line="240" w:lineRule="auto"/>
              <w:ind w:firstLine="0"/>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Специалист должен знать и понимать:</w:t>
            </w:r>
          </w:p>
          <w:p w14:paraId="17D15CFD" w14:textId="77777777" w:rsidR="00B12B22" w:rsidRPr="005E2FAB"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5E2FAB">
              <w:rPr>
                <w:rFonts w:ascii="Times New Roman" w:eastAsiaTheme="minorHAnsi" w:hAnsi="Times New Roman" w:cs="Times New Roman"/>
                <w:sz w:val="24"/>
                <w:szCs w:val="24"/>
              </w:rPr>
              <w:t xml:space="preserve">Условно-графические обозначения </w:t>
            </w:r>
            <w:r>
              <w:rPr>
                <w:rFonts w:ascii="Times New Roman" w:eastAsiaTheme="minorHAnsi" w:hAnsi="Times New Roman" w:cs="Times New Roman"/>
                <w:sz w:val="24"/>
                <w:szCs w:val="24"/>
              </w:rPr>
              <w:t xml:space="preserve">на схемах </w:t>
            </w:r>
            <w:r w:rsidRPr="005E2FAB">
              <w:rPr>
                <w:rFonts w:ascii="Times New Roman" w:eastAsiaTheme="minorHAnsi" w:hAnsi="Times New Roman" w:cs="Times New Roman"/>
                <w:sz w:val="24"/>
                <w:szCs w:val="24"/>
              </w:rPr>
              <w:t>и виды электрических схем и чертежей</w:t>
            </w:r>
            <w:r>
              <w:rPr>
                <w:rFonts w:ascii="Times New Roman" w:eastAsiaTheme="minorHAnsi" w:hAnsi="Times New Roman" w:cs="Times New Roman"/>
                <w:sz w:val="24"/>
                <w:szCs w:val="24"/>
              </w:rPr>
              <w:t xml:space="preserve"> в соответствии с действующими нормативными актами</w:t>
            </w:r>
            <w:r w:rsidRPr="005E2FAB">
              <w:rPr>
                <w:rFonts w:ascii="Times New Roman" w:eastAsiaTheme="minorHAnsi" w:hAnsi="Times New Roman" w:cs="Times New Roman"/>
                <w:sz w:val="24"/>
                <w:szCs w:val="24"/>
              </w:rPr>
              <w:t>;</w:t>
            </w:r>
          </w:p>
          <w:p w14:paraId="55E904E4" w14:textId="77777777" w:rsidR="00B12B22" w:rsidRPr="00AC5074"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AC5074">
              <w:rPr>
                <w:rFonts w:ascii="Times New Roman" w:eastAsiaTheme="minorHAnsi" w:hAnsi="Times New Roman" w:cs="Times New Roman"/>
                <w:sz w:val="24"/>
                <w:szCs w:val="24"/>
              </w:rPr>
              <w:t xml:space="preserve">Существующие способы передачи данных (по силовой сети 0,4 </w:t>
            </w:r>
            <w:proofErr w:type="spellStart"/>
            <w:r w:rsidRPr="00AC5074">
              <w:rPr>
                <w:rFonts w:ascii="Times New Roman" w:eastAsiaTheme="minorHAnsi" w:hAnsi="Times New Roman" w:cs="Times New Roman"/>
                <w:sz w:val="24"/>
                <w:szCs w:val="24"/>
              </w:rPr>
              <w:t>кВ</w:t>
            </w:r>
            <w:proofErr w:type="spellEnd"/>
            <w:r w:rsidRPr="00AC5074">
              <w:rPr>
                <w:rFonts w:ascii="Times New Roman" w:eastAsiaTheme="minorHAnsi" w:hAnsi="Times New Roman" w:cs="Times New Roman"/>
                <w:sz w:val="24"/>
                <w:szCs w:val="24"/>
              </w:rPr>
              <w:t xml:space="preserve">, радиосвязь, сотовая связь, проводная связь по интерфейсу RS-485 и </w:t>
            </w:r>
            <w:proofErr w:type="spellStart"/>
            <w:r w:rsidRPr="00AC5074">
              <w:rPr>
                <w:rFonts w:ascii="Times New Roman" w:eastAsiaTheme="minorHAnsi" w:hAnsi="Times New Roman" w:cs="Times New Roman"/>
                <w:sz w:val="24"/>
                <w:szCs w:val="24"/>
              </w:rPr>
              <w:t>Ethernet</w:t>
            </w:r>
            <w:proofErr w:type="spellEnd"/>
            <w:r w:rsidRPr="00AC5074">
              <w:rPr>
                <w:rFonts w:ascii="Times New Roman" w:eastAsiaTheme="minorHAnsi" w:hAnsi="Times New Roman" w:cs="Times New Roman"/>
                <w:sz w:val="24"/>
                <w:szCs w:val="24"/>
              </w:rPr>
              <w:t>), типы и характеристики каналов связи;</w:t>
            </w:r>
          </w:p>
          <w:p w14:paraId="676D7465"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Требования к составу и содержанию проектной документации систем учета электроэнергии;</w:t>
            </w:r>
          </w:p>
          <w:p w14:paraId="6D173129" w14:textId="77777777" w:rsidR="00B12B22" w:rsidRPr="007D0AA3"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Аппаратную основу, элементную базу и варианты структурных схем построения автоматизированных систем учета электроэнергии;</w:t>
            </w:r>
          </w:p>
          <w:p w14:paraId="2DC5F65F" w14:textId="77777777" w:rsidR="00B12B22" w:rsidRPr="005E2FAB"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pacing w:val="-2"/>
                <w:sz w:val="24"/>
                <w:szCs w:val="24"/>
              </w:rPr>
            </w:pPr>
            <w:r w:rsidRPr="00DE7040">
              <w:rPr>
                <w:rFonts w:ascii="Times New Roman" w:eastAsiaTheme="minorHAnsi" w:hAnsi="Times New Roman" w:cs="Times New Roman"/>
                <w:sz w:val="24"/>
                <w:szCs w:val="24"/>
              </w:rPr>
              <w:t>Принципиальные</w:t>
            </w:r>
            <w:r>
              <w:rPr>
                <w:rFonts w:ascii="Times New Roman" w:eastAsiaTheme="minorHAnsi" w:hAnsi="Times New Roman" w:cs="Times New Roman"/>
                <w:sz w:val="24"/>
                <w:szCs w:val="24"/>
              </w:rPr>
              <w:t>,</w:t>
            </w:r>
            <w:r w:rsidRPr="00DE7040">
              <w:rPr>
                <w:rFonts w:ascii="Times New Roman" w:eastAsiaTheme="minorHAnsi" w:hAnsi="Times New Roman" w:cs="Times New Roman"/>
                <w:sz w:val="24"/>
                <w:szCs w:val="24"/>
              </w:rPr>
              <w:t xml:space="preserve"> монтажные (исполнительные) схемы</w:t>
            </w:r>
            <w:r>
              <w:rPr>
                <w:rFonts w:ascii="Times New Roman" w:eastAsiaTheme="minorHAnsi" w:hAnsi="Times New Roman" w:cs="Times New Roman"/>
                <w:sz w:val="24"/>
                <w:szCs w:val="24"/>
              </w:rPr>
              <w:t>;</w:t>
            </w:r>
          </w:p>
          <w:p w14:paraId="1E895362" w14:textId="77777777" w:rsidR="00B12B22" w:rsidRPr="00897D07"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pacing w:val="-2"/>
                <w:sz w:val="24"/>
                <w:szCs w:val="24"/>
              </w:rPr>
            </w:pPr>
            <w:r>
              <w:rPr>
                <w:rFonts w:ascii="Times New Roman" w:eastAsiaTheme="minorHAnsi" w:hAnsi="Times New Roman" w:cs="Times New Roman"/>
                <w:sz w:val="24"/>
                <w:szCs w:val="24"/>
              </w:rPr>
              <w:t>Схемы внешних проводок и подключений;</w:t>
            </w:r>
          </w:p>
          <w:p w14:paraId="1550AB46" w14:textId="77777777" w:rsidR="00B12B22" w:rsidRPr="00786418"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pacing w:val="-2"/>
                <w:sz w:val="24"/>
                <w:szCs w:val="24"/>
              </w:rPr>
            </w:pPr>
            <w:r>
              <w:rPr>
                <w:rFonts w:ascii="Times New Roman" w:eastAsiaTheme="minorHAnsi" w:hAnsi="Times New Roman" w:cs="Times New Roman"/>
                <w:sz w:val="24"/>
                <w:szCs w:val="24"/>
              </w:rPr>
              <w:t>Требования нормативных актов к тарифному расписанию прибора учета;</w:t>
            </w:r>
          </w:p>
          <w:p w14:paraId="52C759A5" w14:textId="77777777" w:rsidR="00B12B22" w:rsidRPr="003C5F97" w:rsidRDefault="00B12B22" w:rsidP="00B12B22">
            <w:pPr>
              <w:numPr>
                <w:ilvl w:val="0"/>
                <w:numId w:val="20"/>
              </w:numPr>
              <w:rPr>
                <w:bCs/>
                <w:sz w:val="24"/>
                <w:szCs w:val="24"/>
              </w:rPr>
            </w:pPr>
            <w:r w:rsidRPr="005E2FAB">
              <w:rPr>
                <w:rFonts w:eastAsiaTheme="minorHAnsi"/>
                <w:sz w:val="24"/>
                <w:szCs w:val="24"/>
              </w:rPr>
              <w:t xml:space="preserve">Руководства по эксплуатации приборов учета, устройств сбора и передачи данных (УСПД), каналообразующей аппаратуры </w:t>
            </w:r>
            <w:r>
              <w:rPr>
                <w:rFonts w:eastAsiaTheme="minorHAnsi"/>
                <w:sz w:val="24"/>
                <w:szCs w:val="24"/>
              </w:rPr>
              <w:t>и измерительных трансформаторов;</w:t>
            </w:r>
          </w:p>
        </w:tc>
        <w:tc>
          <w:tcPr>
            <w:tcW w:w="1172" w:type="pct"/>
            <w:vAlign w:val="center"/>
          </w:tcPr>
          <w:p w14:paraId="44C6F824" w14:textId="77777777" w:rsidR="00B12B22" w:rsidRPr="003C5F97" w:rsidRDefault="00B12B22" w:rsidP="00B12B22">
            <w:pPr>
              <w:jc w:val="center"/>
              <w:rPr>
                <w:b/>
                <w:bCs/>
                <w:sz w:val="24"/>
                <w:szCs w:val="24"/>
              </w:rPr>
            </w:pPr>
          </w:p>
        </w:tc>
      </w:tr>
      <w:tr w:rsidR="00B12B22" w:rsidRPr="003C5F97" w14:paraId="227CBE47" w14:textId="77777777" w:rsidTr="00B12B22">
        <w:tc>
          <w:tcPr>
            <w:tcW w:w="367" w:type="pct"/>
            <w:vAlign w:val="center"/>
          </w:tcPr>
          <w:p w14:paraId="1377C57E" w14:textId="77777777" w:rsidR="00B12B22" w:rsidRPr="003C5F97" w:rsidRDefault="00B12B22" w:rsidP="00B12B22">
            <w:pPr>
              <w:rPr>
                <w:b/>
                <w:bCs/>
                <w:sz w:val="24"/>
                <w:szCs w:val="24"/>
              </w:rPr>
            </w:pPr>
          </w:p>
        </w:tc>
        <w:tc>
          <w:tcPr>
            <w:tcW w:w="3461" w:type="pct"/>
            <w:vAlign w:val="center"/>
          </w:tcPr>
          <w:p w14:paraId="74E04112" w14:textId="77777777" w:rsidR="00B12B22" w:rsidRDefault="00B12B22" w:rsidP="00B12B22">
            <w:pPr>
              <w:pStyle w:val="26"/>
              <w:shd w:val="clear" w:color="auto" w:fill="auto"/>
              <w:spacing w:line="240" w:lineRule="auto"/>
              <w:ind w:firstLine="0"/>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Специалист должен </w:t>
            </w:r>
            <w:r>
              <w:rPr>
                <w:rFonts w:ascii="Times New Roman" w:eastAsiaTheme="minorHAnsi" w:hAnsi="Times New Roman" w:cs="Times New Roman"/>
                <w:sz w:val="24"/>
                <w:szCs w:val="24"/>
              </w:rPr>
              <w:t>уметь</w:t>
            </w:r>
            <w:r w:rsidRPr="000C0E64">
              <w:rPr>
                <w:rFonts w:ascii="Times New Roman" w:eastAsiaTheme="minorHAnsi" w:hAnsi="Times New Roman" w:cs="Times New Roman"/>
                <w:sz w:val="24"/>
                <w:szCs w:val="24"/>
              </w:rPr>
              <w:t>:</w:t>
            </w:r>
          </w:p>
          <w:p w14:paraId="5A2D489F"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Пользоваться персональным компьютером;</w:t>
            </w:r>
          </w:p>
          <w:p w14:paraId="1647E9FC"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Создавать однолинейные, принципиальные, структурные, монтажные схемы;</w:t>
            </w:r>
          </w:p>
          <w:p w14:paraId="5FE82370"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Создавать схемы внешних проводок и подключений;</w:t>
            </w:r>
          </w:p>
          <w:p w14:paraId="67A4770C"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Составлять проектную и рабочую документацию по организации учета электроэнергии;</w:t>
            </w:r>
          </w:p>
          <w:p w14:paraId="2B77EEC3"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Работать со специализированным программным обеспечением по проектированию схем (</w:t>
            </w:r>
            <w:r>
              <w:rPr>
                <w:rFonts w:ascii="Times New Roman" w:eastAsiaTheme="minorHAnsi" w:hAnsi="Times New Roman" w:cs="Times New Roman"/>
                <w:sz w:val="24"/>
                <w:szCs w:val="24"/>
                <w:lang w:val="en-US"/>
              </w:rPr>
              <w:t>Visio</w:t>
            </w:r>
            <w:r w:rsidRPr="005E2FAB">
              <w:rPr>
                <w:rFonts w:ascii="Times New Roman" w:eastAsiaTheme="minorHAnsi" w:hAnsi="Times New Roman" w:cs="Times New Roman"/>
                <w:sz w:val="24"/>
                <w:szCs w:val="24"/>
              </w:rPr>
              <w:t xml:space="preserve">, </w:t>
            </w:r>
            <w:proofErr w:type="spellStart"/>
            <w:r>
              <w:rPr>
                <w:rFonts w:ascii="Times New Roman" w:eastAsiaTheme="minorHAnsi" w:hAnsi="Times New Roman" w:cs="Times New Roman"/>
                <w:sz w:val="24"/>
                <w:szCs w:val="24"/>
                <w:lang w:val="en-US"/>
              </w:rPr>
              <w:t>Autocad</w:t>
            </w:r>
            <w:proofErr w:type="spellEnd"/>
            <w:r>
              <w:rPr>
                <w:rFonts w:ascii="Times New Roman" w:eastAsiaTheme="minorHAnsi" w:hAnsi="Times New Roman" w:cs="Times New Roman"/>
                <w:sz w:val="24"/>
                <w:szCs w:val="24"/>
              </w:rPr>
              <w:t xml:space="preserve"> и др.</w:t>
            </w:r>
            <w:r w:rsidRPr="005E2FAB">
              <w:rPr>
                <w:rFonts w:ascii="Times New Roman" w:eastAsiaTheme="minorHAnsi" w:hAnsi="Times New Roman" w:cs="Times New Roman"/>
                <w:sz w:val="24"/>
                <w:szCs w:val="24"/>
              </w:rPr>
              <w:t>);</w:t>
            </w:r>
          </w:p>
          <w:p w14:paraId="330F7BCB"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Читать, понимать и исправлять электрические схемы и чертежи;</w:t>
            </w:r>
          </w:p>
          <w:p w14:paraId="740CE320"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Определять правильность схемы включения приборов учета;</w:t>
            </w:r>
          </w:p>
          <w:p w14:paraId="2D722E4C"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sidRPr="003F5025">
              <w:rPr>
                <w:rFonts w:ascii="Times New Roman" w:eastAsiaTheme="minorHAnsi" w:hAnsi="Times New Roman" w:cs="Times New Roman"/>
                <w:sz w:val="24"/>
                <w:szCs w:val="24"/>
              </w:rPr>
              <w:t>Выб</w:t>
            </w:r>
            <w:r>
              <w:rPr>
                <w:rFonts w:ascii="Times New Roman" w:eastAsiaTheme="minorHAnsi" w:hAnsi="Times New Roman" w:cs="Times New Roman"/>
                <w:sz w:val="24"/>
                <w:szCs w:val="24"/>
              </w:rPr>
              <w:t xml:space="preserve">ирать </w:t>
            </w:r>
            <w:r w:rsidRPr="003F5025">
              <w:rPr>
                <w:rFonts w:ascii="Times New Roman" w:eastAsiaTheme="minorHAnsi" w:hAnsi="Times New Roman" w:cs="Times New Roman"/>
                <w:sz w:val="24"/>
                <w:szCs w:val="24"/>
              </w:rPr>
              <w:t>средств</w:t>
            </w:r>
            <w:r>
              <w:rPr>
                <w:rFonts w:ascii="Times New Roman" w:eastAsiaTheme="minorHAnsi" w:hAnsi="Times New Roman" w:cs="Times New Roman"/>
                <w:sz w:val="24"/>
                <w:szCs w:val="24"/>
              </w:rPr>
              <w:t>а</w:t>
            </w:r>
            <w:r w:rsidRPr="003F5025">
              <w:rPr>
                <w:rFonts w:ascii="Times New Roman" w:eastAsiaTheme="minorHAnsi" w:hAnsi="Times New Roman" w:cs="Times New Roman"/>
                <w:sz w:val="24"/>
                <w:szCs w:val="24"/>
              </w:rPr>
              <w:t xml:space="preserve"> учета электроэнергии</w:t>
            </w:r>
            <w:r>
              <w:rPr>
                <w:rFonts w:ascii="Times New Roman" w:eastAsiaTheme="minorHAnsi" w:hAnsi="Times New Roman" w:cs="Times New Roman"/>
                <w:sz w:val="24"/>
                <w:szCs w:val="24"/>
              </w:rPr>
              <w:t xml:space="preserve">, </w:t>
            </w:r>
            <w:r w:rsidRPr="003F5025">
              <w:rPr>
                <w:rFonts w:ascii="Times New Roman" w:eastAsiaTheme="minorHAnsi" w:hAnsi="Times New Roman" w:cs="Times New Roman"/>
                <w:sz w:val="24"/>
                <w:szCs w:val="24"/>
              </w:rPr>
              <w:t>коммутационны</w:t>
            </w:r>
            <w:r>
              <w:rPr>
                <w:rFonts w:ascii="Times New Roman" w:eastAsiaTheme="minorHAnsi" w:hAnsi="Times New Roman" w:cs="Times New Roman"/>
                <w:sz w:val="24"/>
                <w:szCs w:val="24"/>
              </w:rPr>
              <w:t>е</w:t>
            </w:r>
            <w:r w:rsidRPr="003F5025">
              <w:rPr>
                <w:rFonts w:ascii="Times New Roman" w:eastAsiaTheme="minorHAnsi" w:hAnsi="Times New Roman" w:cs="Times New Roman"/>
                <w:sz w:val="24"/>
                <w:szCs w:val="24"/>
              </w:rPr>
              <w:t xml:space="preserve"> аппарат</w:t>
            </w:r>
            <w:r>
              <w:rPr>
                <w:rFonts w:ascii="Times New Roman" w:eastAsiaTheme="minorHAnsi" w:hAnsi="Times New Roman" w:cs="Times New Roman"/>
                <w:sz w:val="24"/>
                <w:szCs w:val="24"/>
              </w:rPr>
              <w:t>ы</w:t>
            </w:r>
            <w:r w:rsidRPr="003F5025">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варианты электропроводки</w:t>
            </w:r>
            <w:r w:rsidRPr="003F5025">
              <w:rPr>
                <w:rFonts w:ascii="Times New Roman" w:eastAsiaTheme="minorHAnsi" w:hAnsi="Times New Roman" w:cs="Times New Roman"/>
                <w:sz w:val="24"/>
                <w:szCs w:val="24"/>
              </w:rPr>
              <w:t xml:space="preserve"> для </w:t>
            </w:r>
            <w:r>
              <w:rPr>
                <w:rFonts w:ascii="Times New Roman" w:eastAsiaTheme="minorHAnsi" w:hAnsi="Times New Roman" w:cs="Times New Roman"/>
                <w:sz w:val="24"/>
                <w:szCs w:val="24"/>
              </w:rPr>
              <w:t>организации</w:t>
            </w:r>
            <w:r w:rsidRPr="003F5025">
              <w:rPr>
                <w:rFonts w:ascii="Times New Roman" w:eastAsiaTheme="minorHAnsi" w:hAnsi="Times New Roman" w:cs="Times New Roman"/>
                <w:sz w:val="24"/>
                <w:szCs w:val="24"/>
              </w:rPr>
              <w:t xml:space="preserve"> учета электроэнергии</w:t>
            </w:r>
            <w:r>
              <w:rPr>
                <w:rFonts w:ascii="Times New Roman" w:eastAsiaTheme="minorHAnsi" w:hAnsi="Times New Roman" w:cs="Times New Roman"/>
                <w:sz w:val="24"/>
                <w:szCs w:val="24"/>
              </w:rPr>
              <w:t>;</w:t>
            </w:r>
          </w:p>
          <w:p w14:paraId="1066F433"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Планировать монтажные работы, используя имеющиеся чертежи и схемы с учетом наличия оборудования;</w:t>
            </w:r>
          </w:p>
          <w:p w14:paraId="58B31328"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sidRPr="00CF4EB7">
              <w:rPr>
                <w:rFonts w:ascii="Times New Roman" w:eastAsiaTheme="minorHAnsi" w:hAnsi="Times New Roman" w:cs="Times New Roman"/>
                <w:sz w:val="24"/>
                <w:szCs w:val="24"/>
              </w:rPr>
              <w:t xml:space="preserve"> Обоснов</w:t>
            </w:r>
            <w:r>
              <w:rPr>
                <w:rFonts w:ascii="Times New Roman" w:eastAsiaTheme="minorHAnsi" w:hAnsi="Times New Roman" w:cs="Times New Roman"/>
                <w:sz w:val="24"/>
                <w:szCs w:val="24"/>
              </w:rPr>
              <w:t>ывать</w:t>
            </w:r>
            <w:r w:rsidRPr="00CF4EB7">
              <w:rPr>
                <w:rFonts w:ascii="Times New Roman" w:eastAsiaTheme="minorHAnsi" w:hAnsi="Times New Roman" w:cs="Times New Roman"/>
                <w:sz w:val="24"/>
                <w:szCs w:val="24"/>
              </w:rPr>
              <w:t xml:space="preserve"> выбор применяемых средств измерений, технических решений по электроснабжению, составу измерительных каналов, способам и режимам связи между компонентами системы учета электроэнергии</w:t>
            </w:r>
            <w:r>
              <w:rPr>
                <w:rFonts w:ascii="Times New Roman" w:eastAsiaTheme="minorHAnsi" w:hAnsi="Times New Roman" w:cs="Times New Roman"/>
                <w:sz w:val="24"/>
                <w:szCs w:val="24"/>
              </w:rPr>
              <w:t>;</w:t>
            </w:r>
            <w:r w:rsidRPr="00CF4EB7">
              <w:rPr>
                <w:rFonts w:ascii="Times New Roman" w:eastAsiaTheme="minorHAnsi" w:hAnsi="Times New Roman" w:cs="Times New Roman"/>
                <w:sz w:val="24"/>
                <w:szCs w:val="24"/>
              </w:rPr>
              <w:t xml:space="preserve"> </w:t>
            </w:r>
          </w:p>
          <w:p w14:paraId="68F2BC12" w14:textId="77777777" w:rsidR="00B12B22" w:rsidRPr="003C5F97" w:rsidRDefault="00B12B22" w:rsidP="00B12B22">
            <w:pPr>
              <w:numPr>
                <w:ilvl w:val="0"/>
                <w:numId w:val="21"/>
              </w:numPr>
              <w:rPr>
                <w:bCs/>
                <w:sz w:val="24"/>
                <w:szCs w:val="24"/>
              </w:rPr>
            </w:pPr>
            <w:r w:rsidRPr="00CF4EB7">
              <w:rPr>
                <w:rFonts w:eastAsiaTheme="minorHAnsi"/>
                <w:sz w:val="24"/>
                <w:szCs w:val="24"/>
              </w:rPr>
              <w:t>Провер</w:t>
            </w:r>
            <w:r>
              <w:rPr>
                <w:rFonts w:eastAsiaTheme="minorHAnsi"/>
                <w:sz w:val="24"/>
                <w:szCs w:val="24"/>
              </w:rPr>
              <w:t>ять</w:t>
            </w:r>
            <w:r w:rsidRPr="00CF4EB7">
              <w:rPr>
                <w:rFonts w:eastAsiaTheme="minorHAnsi"/>
                <w:sz w:val="24"/>
                <w:szCs w:val="24"/>
              </w:rPr>
              <w:t xml:space="preserve"> соответстви</w:t>
            </w:r>
            <w:r>
              <w:rPr>
                <w:rFonts w:eastAsiaTheme="minorHAnsi"/>
                <w:sz w:val="24"/>
                <w:szCs w:val="24"/>
              </w:rPr>
              <w:t>е</w:t>
            </w:r>
            <w:r w:rsidRPr="00CF4EB7">
              <w:rPr>
                <w:rFonts w:eastAsiaTheme="minorHAnsi"/>
                <w:sz w:val="24"/>
                <w:szCs w:val="24"/>
              </w:rPr>
              <w:t xml:space="preserve"> применяемых технических решений требованиям нормативных актов и руководствам по эксплуатации применяемого оборудования</w:t>
            </w:r>
          </w:p>
        </w:tc>
        <w:tc>
          <w:tcPr>
            <w:tcW w:w="1172" w:type="pct"/>
            <w:vAlign w:val="center"/>
          </w:tcPr>
          <w:p w14:paraId="4325F6E0" w14:textId="77777777" w:rsidR="00B12B22" w:rsidRPr="003C5F97" w:rsidRDefault="00B12B22" w:rsidP="00B12B22">
            <w:pPr>
              <w:jc w:val="center"/>
              <w:rPr>
                <w:b/>
                <w:bCs/>
                <w:sz w:val="24"/>
                <w:szCs w:val="24"/>
              </w:rPr>
            </w:pPr>
          </w:p>
        </w:tc>
      </w:tr>
      <w:tr w:rsidR="00B12B22" w:rsidRPr="003C5F97" w14:paraId="1FCEE1BB" w14:textId="77777777" w:rsidTr="00B12B22">
        <w:tc>
          <w:tcPr>
            <w:tcW w:w="367" w:type="pct"/>
            <w:shd w:val="clear" w:color="auto" w:fill="17365D" w:themeFill="text2" w:themeFillShade="BF"/>
            <w:vAlign w:val="center"/>
          </w:tcPr>
          <w:p w14:paraId="269C6789" w14:textId="77777777" w:rsidR="00B12B22" w:rsidRPr="003C5F97" w:rsidRDefault="00B12B22" w:rsidP="00B12B22">
            <w:pPr>
              <w:rPr>
                <w:b/>
                <w:bCs/>
                <w:color w:val="FFFFFF" w:themeColor="background1"/>
                <w:sz w:val="24"/>
                <w:szCs w:val="24"/>
              </w:rPr>
            </w:pPr>
            <w:r w:rsidRPr="003C5F97">
              <w:rPr>
                <w:b/>
                <w:bCs/>
                <w:color w:val="FFFFFF" w:themeColor="background1"/>
                <w:sz w:val="24"/>
                <w:szCs w:val="24"/>
              </w:rPr>
              <w:t>3</w:t>
            </w:r>
          </w:p>
        </w:tc>
        <w:tc>
          <w:tcPr>
            <w:tcW w:w="3461" w:type="pct"/>
            <w:shd w:val="clear" w:color="auto" w:fill="17365D" w:themeFill="text2" w:themeFillShade="BF"/>
            <w:vAlign w:val="center"/>
          </w:tcPr>
          <w:p w14:paraId="593CC005" w14:textId="77777777" w:rsidR="00B12B22" w:rsidRPr="003C5F97" w:rsidRDefault="00B12B22" w:rsidP="00B12B22">
            <w:pPr>
              <w:rPr>
                <w:b/>
                <w:bCs/>
                <w:color w:val="FFFFFF" w:themeColor="background1"/>
                <w:sz w:val="24"/>
                <w:szCs w:val="24"/>
              </w:rPr>
            </w:pPr>
            <w:r>
              <w:rPr>
                <w:b/>
                <w:bCs/>
                <w:color w:val="FFFFFF" w:themeColor="background1"/>
                <w:sz w:val="24"/>
                <w:szCs w:val="24"/>
              </w:rPr>
              <w:t>Работа с оборудованием, инструментом и материалами</w:t>
            </w:r>
          </w:p>
        </w:tc>
        <w:tc>
          <w:tcPr>
            <w:tcW w:w="1172" w:type="pct"/>
            <w:shd w:val="clear" w:color="auto" w:fill="17365D" w:themeFill="text2" w:themeFillShade="BF"/>
            <w:vAlign w:val="center"/>
          </w:tcPr>
          <w:p w14:paraId="0A9F6413" w14:textId="5FCD49C9" w:rsidR="00B12B22" w:rsidRPr="003C5F97" w:rsidRDefault="00DE75D6" w:rsidP="00B12B22">
            <w:pPr>
              <w:jc w:val="center"/>
              <w:rPr>
                <w:b/>
                <w:bCs/>
                <w:color w:val="FFFFFF" w:themeColor="background1"/>
                <w:sz w:val="24"/>
                <w:szCs w:val="24"/>
              </w:rPr>
            </w:pPr>
            <w:r>
              <w:rPr>
                <w:b/>
                <w:bCs/>
                <w:color w:val="FFFFFF" w:themeColor="background1"/>
                <w:sz w:val="24"/>
                <w:szCs w:val="24"/>
              </w:rPr>
              <w:t>31</w:t>
            </w:r>
          </w:p>
        </w:tc>
      </w:tr>
      <w:tr w:rsidR="00B12B22" w:rsidRPr="003C5F97" w14:paraId="3CAC5352" w14:textId="77777777" w:rsidTr="00B12B22">
        <w:tc>
          <w:tcPr>
            <w:tcW w:w="367" w:type="pct"/>
            <w:vAlign w:val="center"/>
          </w:tcPr>
          <w:p w14:paraId="5EB67895" w14:textId="77777777" w:rsidR="00B12B22" w:rsidRPr="003C5F97" w:rsidRDefault="00B12B22" w:rsidP="00B12B22">
            <w:pPr>
              <w:rPr>
                <w:b/>
                <w:bCs/>
                <w:sz w:val="24"/>
                <w:szCs w:val="24"/>
              </w:rPr>
            </w:pPr>
          </w:p>
        </w:tc>
        <w:tc>
          <w:tcPr>
            <w:tcW w:w="3461" w:type="pct"/>
            <w:vAlign w:val="center"/>
          </w:tcPr>
          <w:p w14:paraId="193CC812" w14:textId="77777777" w:rsidR="00B12B22" w:rsidRDefault="00B12B22" w:rsidP="00B12B22">
            <w:pPr>
              <w:pStyle w:val="26"/>
              <w:shd w:val="clear" w:color="auto" w:fill="auto"/>
              <w:spacing w:line="240" w:lineRule="auto"/>
              <w:ind w:firstLine="0"/>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Специалист должен знать и понимать:</w:t>
            </w:r>
          </w:p>
          <w:p w14:paraId="4BD40925"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Виды исполнения шкафов учета, способы размещения в них </w:t>
            </w:r>
            <w:r>
              <w:rPr>
                <w:rFonts w:ascii="Times New Roman" w:eastAsiaTheme="minorHAnsi" w:hAnsi="Times New Roman" w:cs="Times New Roman"/>
                <w:sz w:val="24"/>
                <w:szCs w:val="24"/>
              </w:rPr>
              <w:lastRenderedPageBreak/>
              <w:t>приборов учета, измерительных трансформаторов и других устройств для учета электроэнергии;</w:t>
            </w:r>
          </w:p>
          <w:p w14:paraId="206FA989"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Требования к прокладке и маркировке информационных, питающих и измерительных цепей учета электроэнергии;</w:t>
            </w:r>
          </w:p>
          <w:p w14:paraId="76C79F1E"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Виды электропроводок для организации учета электроэнергии на объектах сетевой организации и у разных групп потребителей;</w:t>
            </w:r>
          </w:p>
          <w:p w14:paraId="6330447F"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Технические характеристики схем подключения и конструктивные особенности компонентов интеллектуальной системы учета электроэнергии различных производителей;</w:t>
            </w:r>
          </w:p>
          <w:p w14:paraId="4DC0AD0E" w14:textId="77777777" w:rsidR="00B12B22" w:rsidRPr="000C0E64"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3F5025">
              <w:rPr>
                <w:rFonts w:ascii="Times New Roman" w:eastAsiaTheme="minorHAnsi" w:hAnsi="Times New Roman" w:cs="Times New Roman"/>
                <w:sz w:val="24"/>
                <w:szCs w:val="24"/>
              </w:rPr>
              <w:t>Функциональные возможности приборов учета</w:t>
            </w:r>
            <w:r>
              <w:rPr>
                <w:rFonts w:ascii="Times New Roman" w:eastAsiaTheme="minorHAnsi" w:hAnsi="Times New Roman" w:cs="Times New Roman"/>
                <w:sz w:val="24"/>
                <w:szCs w:val="24"/>
              </w:rPr>
              <w:t xml:space="preserve"> и измерительных трансформаторов</w:t>
            </w:r>
            <w:r w:rsidRPr="003F5025">
              <w:rPr>
                <w:rFonts w:ascii="Times New Roman" w:eastAsiaTheme="minorHAnsi" w:hAnsi="Times New Roman" w:cs="Times New Roman"/>
                <w:sz w:val="24"/>
                <w:szCs w:val="24"/>
              </w:rPr>
              <w:t xml:space="preserve"> разных производителей</w:t>
            </w:r>
            <w:r>
              <w:rPr>
                <w:rFonts w:ascii="Times New Roman" w:eastAsiaTheme="minorHAnsi" w:hAnsi="Times New Roman" w:cs="Times New Roman"/>
                <w:sz w:val="24"/>
                <w:szCs w:val="24"/>
              </w:rPr>
              <w:t>;</w:t>
            </w:r>
          </w:p>
          <w:p w14:paraId="73BBC1A8"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w:t>
            </w:r>
            <w:r w:rsidRPr="000C0E64">
              <w:rPr>
                <w:rFonts w:ascii="Times New Roman" w:eastAsiaTheme="minorHAnsi" w:hAnsi="Times New Roman" w:cs="Times New Roman"/>
                <w:sz w:val="24"/>
                <w:szCs w:val="24"/>
              </w:rPr>
              <w:t xml:space="preserve">риемы работ и последовательность операций во время демонтажа/монтажа </w:t>
            </w:r>
            <w:r>
              <w:rPr>
                <w:rFonts w:ascii="Times New Roman" w:eastAsiaTheme="minorHAnsi" w:hAnsi="Times New Roman" w:cs="Times New Roman"/>
                <w:sz w:val="24"/>
                <w:szCs w:val="24"/>
              </w:rPr>
              <w:t xml:space="preserve">оборудования, используемое для </w:t>
            </w:r>
            <w:r w:rsidRPr="000C0E64">
              <w:rPr>
                <w:rFonts w:ascii="Times New Roman" w:eastAsiaTheme="minorHAnsi" w:hAnsi="Times New Roman" w:cs="Times New Roman"/>
                <w:sz w:val="24"/>
                <w:szCs w:val="24"/>
              </w:rPr>
              <w:t>учета электроэнергии;</w:t>
            </w:r>
          </w:p>
          <w:p w14:paraId="0501467E" w14:textId="77777777" w:rsidR="00B12B22" w:rsidRPr="003C5F97" w:rsidRDefault="00B12B22" w:rsidP="00B12B22">
            <w:pPr>
              <w:numPr>
                <w:ilvl w:val="0"/>
                <w:numId w:val="20"/>
              </w:numPr>
              <w:rPr>
                <w:bCs/>
                <w:sz w:val="24"/>
                <w:szCs w:val="24"/>
              </w:rPr>
            </w:pPr>
            <w:r>
              <w:rPr>
                <w:rFonts w:eastAsiaTheme="minorHAnsi"/>
                <w:sz w:val="24"/>
                <w:szCs w:val="24"/>
              </w:rPr>
              <w:t>Требования к нанесению необходимых надписей на оборудовании и знаков безопасности.</w:t>
            </w:r>
          </w:p>
        </w:tc>
        <w:tc>
          <w:tcPr>
            <w:tcW w:w="1172" w:type="pct"/>
            <w:vAlign w:val="center"/>
          </w:tcPr>
          <w:p w14:paraId="1CF9F803" w14:textId="77777777" w:rsidR="00B12B22" w:rsidRPr="003C5F97" w:rsidRDefault="00B12B22" w:rsidP="00B12B22">
            <w:pPr>
              <w:jc w:val="center"/>
              <w:rPr>
                <w:b/>
                <w:bCs/>
                <w:sz w:val="24"/>
                <w:szCs w:val="24"/>
              </w:rPr>
            </w:pPr>
          </w:p>
        </w:tc>
      </w:tr>
      <w:tr w:rsidR="00B12B22" w:rsidRPr="003C5F97" w14:paraId="7168A62A" w14:textId="77777777" w:rsidTr="00B12B22">
        <w:tc>
          <w:tcPr>
            <w:tcW w:w="367" w:type="pct"/>
            <w:vAlign w:val="center"/>
          </w:tcPr>
          <w:p w14:paraId="3A054E86" w14:textId="77777777" w:rsidR="00B12B22" w:rsidRPr="003C5F97" w:rsidRDefault="00B12B22" w:rsidP="00B12B22">
            <w:pPr>
              <w:rPr>
                <w:b/>
                <w:bCs/>
                <w:sz w:val="24"/>
                <w:szCs w:val="24"/>
              </w:rPr>
            </w:pPr>
          </w:p>
        </w:tc>
        <w:tc>
          <w:tcPr>
            <w:tcW w:w="3461" w:type="pct"/>
            <w:vAlign w:val="center"/>
          </w:tcPr>
          <w:p w14:paraId="78A24D6F" w14:textId="77777777" w:rsidR="00B12B22" w:rsidRDefault="00B12B22" w:rsidP="00B12B22">
            <w:pPr>
              <w:pStyle w:val="26"/>
              <w:shd w:val="clear" w:color="auto" w:fill="auto"/>
              <w:tabs>
                <w:tab w:val="left" w:pos="193"/>
              </w:tabs>
              <w:spacing w:line="240" w:lineRule="auto"/>
              <w:ind w:firstLine="0"/>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Специалист должен </w:t>
            </w:r>
            <w:r>
              <w:rPr>
                <w:rFonts w:ascii="Times New Roman" w:eastAsiaTheme="minorHAnsi" w:hAnsi="Times New Roman" w:cs="Times New Roman"/>
                <w:sz w:val="24"/>
                <w:szCs w:val="24"/>
              </w:rPr>
              <w:t>уметь</w:t>
            </w:r>
            <w:r w:rsidRPr="000C0E64">
              <w:rPr>
                <w:rFonts w:ascii="Times New Roman" w:eastAsiaTheme="minorHAnsi" w:hAnsi="Times New Roman" w:cs="Times New Roman"/>
                <w:sz w:val="24"/>
                <w:szCs w:val="24"/>
              </w:rPr>
              <w:t>:</w:t>
            </w:r>
          </w:p>
          <w:p w14:paraId="0581849A"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В</w:t>
            </w:r>
            <w:r w:rsidRPr="000C0E64">
              <w:rPr>
                <w:rFonts w:ascii="Times New Roman" w:eastAsiaTheme="minorHAnsi" w:hAnsi="Times New Roman" w:cs="Times New Roman"/>
                <w:sz w:val="24"/>
                <w:szCs w:val="24"/>
              </w:rPr>
              <w:t>ы</w:t>
            </w:r>
            <w:r>
              <w:rPr>
                <w:rFonts w:ascii="Times New Roman" w:eastAsiaTheme="minorHAnsi" w:hAnsi="Times New Roman" w:cs="Times New Roman"/>
                <w:sz w:val="24"/>
                <w:szCs w:val="24"/>
              </w:rPr>
              <w:t>полнять электромонтажные работы в соответствии с требованиями нормативных актов и проектной документацией;</w:t>
            </w:r>
          </w:p>
          <w:p w14:paraId="54C8C35D"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В</w:t>
            </w:r>
            <w:r w:rsidRPr="00FE1A15">
              <w:rPr>
                <w:rFonts w:ascii="Times New Roman" w:eastAsiaTheme="minorHAnsi" w:hAnsi="Times New Roman" w:cs="Times New Roman"/>
                <w:sz w:val="24"/>
                <w:szCs w:val="24"/>
              </w:rPr>
              <w:t xml:space="preserve">ыбирать </w:t>
            </w:r>
            <w:r>
              <w:rPr>
                <w:rFonts w:ascii="Times New Roman" w:eastAsiaTheme="minorHAnsi" w:hAnsi="Times New Roman" w:cs="Times New Roman"/>
                <w:sz w:val="24"/>
                <w:szCs w:val="24"/>
              </w:rPr>
              <w:t xml:space="preserve">и устанавливать </w:t>
            </w:r>
            <w:r w:rsidRPr="00FE1A15">
              <w:rPr>
                <w:rFonts w:ascii="Times New Roman" w:eastAsiaTheme="minorHAnsi" w:hAnsi="Times New Roman" w:cs="Times New Roman"/>
                <w:sz w:val="24"/>
                <w:szCs w:val="24"/>
              </w:rPr>
              <w:t xml:space="preserve">оборудование согласно имеющимся чертежам и </w:t>
            </w:r>
            <w:r>
              <w:rPr>
                <w:rFonts w:ascii="Times New Roman" w:eastAsiaTheme="minorHAnsi" w:hAnsi="Times New Roman" w:cs="Times New Roman"/>
                <w:sz w:val="24"/>
                <w:szCs w:val="24"/>
              </w:rPr>
              <w:t>спецификациям</w:t>
            </w:r>
            <w:r w:rsidRPr="00FE1A15">
              <w:rPr>
                <w:rFonts w:ascii="Times New Roman" w:eastAsiaTheme="minorHAnsi" w:hAnsi="Times New Roman" w:cs="Times New Roman"/>
                <w:sz w:val="24"/>
                <w:szCs w:val="24"/>
              </w:rPr>
              <w:t>;</w:t>
            </w:r>
          </w:p>
          <w:p w14:paraId="34FBA233"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В</w:t>
            </w:r>
            <w:r w:rsidRPr="00FE1A15">
              <w:rPr>
                <w:rFonts w:ascii="Times New Roman" w:eastAsiaTheme="minorHAnsi" w:hAnsi="Times New Roman" w:cs="Times New Roman"/>
                <w:sz w:val="24"/>
                <w:szCs w:val="24"/>
              </w:rPr>
              <w:t>ыбирать</w:t>
            </w:r>
            <w:r>
              <w:rPr>
                <w:rFonts w:ascii="Times New Roman" w:eastAsiaTheme="minorHAnsi" w:hAnsi="Times New Roman" w:cs="Times New Roman"/>
                <w:sz w:val="24"/>
                <w:szCs w:val="24"/>
              </w:rPr>
              <w:t>,</w:t>
            </w:r>
            <w:r w:rsidRPr="00FE1A15">
              <w:rPr>
                <w:rFonts w:ascii="Times New Roman" w:eastAsiaTheme="minorHAnsi" w:hAnsi="Times New Roman" w:cs="Times New Roman"/>
                <w:sz w:val="24"/>
                <w:szCs w:val="24"/>
              </w:rPr>
              <w:t xml:space="preserve"> монтировать </w:t>
            </w:r>
            <w:r>
              <w:rPr>
                <w:rFonts w:ascii="Times New Roman" w:eastAsiaTheme="minorHAnsi" w:hAnsi="Times New Roman" w:cs="Times New Roman"/>
                <w:sz w:val="24"/>
                <w:szCs w:val="24"/>
              </w:rPr>
              <w:t xml:space="preserve">и подключать </w:t>
            </w:r>
            <w:r w:rsidRPr="00FE1A15">
              <w:rPr>
                <w:rFonts w:ascii="Times New Roman" w:eastAsiaTheme="minorHAnsi" w:hAnsi="Times New Roman" w:cs="Times New Roman"/>
                <w:sz w:val="24"/>
                <w:szCs w:val="24"/>
              </w:rPr>
              <w:t xml:space="preserve">кабели и провода внутри кабель-каналов, </w:t>
            </w:r>
            <w:r>
              <w:rPr>
                <w:rFonts w:ascii="Times New Roman" w:eastAsiaTheme="minorHAnsi" w:hAnsi="Times New Roman" w:cs="Times New Roman"/>
                <w:sz w:val="24"/>
                <w:szCs w:val="24"/>
              </w:rPr>
              <w:t xml:space="preserve">лотков, </w:t>
            </w:r>
            <w:r w:rsidRPr="00FE1A15">
              <w:rPr>
                <w:rFonts w:ascii="Times New Roman" w:eastAsiaTheme="minorHAnsi" w:hAnsi="Times New Roman" w:cs="Times New Roman"/>
                <w:sz w:val="24"/>
                <w:szCs w:val="24"/>
              </w:rPr>
              <w:t xml:space="preserve">труб </w:t>
            </w:r>
            <w:r>
              <w:rPr>
                <w:rFonts w:ascii="Times New Roman" w:eastAsiaTheme="minorHAnsi" w:hAnsi="Times New Roman" w:cs="Times New Roman"/>
                <w:sz w:val="24"/>
                <w:szCs w:val="24"/>
              </w:rPr>
              <w:t>(</w:t>
            </w:r>
            <w:proofErr w:type="spellStart"/>
            <w:r w:rsidRPr="00FE1A15">
              <w:rPr>
                <w:rFonts w:ascii="Times New Roman" w:eastAsiaTheme="minorHAnsi" w:hAnsi="Times New Roman" w:cs="Times New Roman"/>
                <w:sz w:val="24"/>
                <w:szCs w:val="24"/>
              </w:rPr>
              <w:t>гофротруб</w:t>
            </w:r>
            <w:proofErr w:type="spellEnd"/>
            <w:r>
              <w:rPr>
                <w:rFonts w:ascii="Times New Roman" w:eastAsiaTheme="minorHAnsi" w:hAnsi="Times New Roman" w:cs="Times New Roman"/>
                <w:sz w:val="24"/>
                <w:szCs w:val="24"/>
              </w:rPr>
              <w:t>) на различных видах поверхностей в соответствии с требованиями нормативных актов и проектной документацией</w:t>
            </w:r>
            <w:r w:rsidRPr="00FE1A15">
              <w:rPr>
                <w:rFonts w:ascii="Times New Roman" w:eastAsiaTheme="minorHAnsi" w:hAnsi="Times New Roman" w:cs="Times New Roman"/>
                <w:sz w:val="24"/>
                <w:szCs w:val="24"/>
              </w:rPr>
              <w:t>;</w:t>
            </w:r>
          </w:p>
          <w:p w14:paraId="348A4915" w14:textId="77777777" w:rsidR="00B12B22" w:rsidRPr="00FE1A15"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Составлять монтажную ведомость точек учета (место установки прибора учета, серийные номера и характеристики установленного оборудования) для внесения данных в ИВК;</w:t>
            </w:r>
          </w:p>
          <w:p w14:paraId="38227A34"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Определять тип и марку проводов, кабелей и их сечение;</w:t>
            </w:r>
          </w:p>
          <w:p w14:paraId="1DB6F2FC" w14:textId="77777777" w:rsidR="00B12B22" w:rsidRPr="003C5F97" w:rsidRDefault="00B12B22" w:rsidP="00B12B22">
            <w:pPr>
              <w:numPr>
                <w:ilvl w:val="0"/>
                <w:numId w:val="21"/>
              </w:numPr>
              <w:rPr>
                <w:bCs/>
                <w:sz w:val="24"/>
                <w:szCs w:val="24"/>
              </w:rPr>
            </w:pPr>
            <w:r>
              <w:rPr>
                <w:rFonts w:eastAsiaTheme="minorHAnsi"/>
                <w:sz w:val="24"/>
                <w:szCs w:val="24"/>
              </w:rPr>
              <w:t>П</w:t>
            </w:r>
            <w:r w:rsidRPr="004767A1">
              <w:rPr>
                <w:rFonts w:eastAsiaTheme="minorHAnsi"/>
                <w:sz w:val="24"/>
                <w:szCs w:val="24"/>
              </w:rPr>
              <w:t xml:space="preserve">одключать оборудование </w:t>
            </w:r>
            <w:r>
              <w:rPr>
                <w:rFonts w:eastAsiaTheme="minorHAnsi"/>
                <w:sz w:val="24"/>
                <w:szCs w:val="24"/>
              </w:rPr>
              <w:t>для учета электроэнергии</w:t>
            </w:r>
            <w:r w:rsidRPr="004767A1">
              <w:rPr>
                <w:rFonts w:eastAsiaTheme="minorHAnsi"/>
                <w:sz w:val="24"/>
                <w:szCs w:val="24"/>
              </w:rPr>
              <w:t xml:space="preserve"> в соответствие с инструкциями</w:t>
            </w:r>
            <w:r>
              <w:rPr>
                <w:rFonts w:eastAsiaTheme="minorHAnsi"/>
                <w:sz w:val="24"/>
                <w:szCs w:val="24"/>
              </w:rPr>
              <w:t xml:space="preserve"> изготовителей,</w:t>
            </w:r>
            <w:r w:rsidRPr="004767A1">
              <w:rPr>
                <w:rFonts w:eastAsiaTheme="minorHAnsi"/>
                <w:sz w:val="24"/>
                <w:szCs w:val="24"/>
              </w:rPr>
              <w:t xml:space="preserve"> </w:t>
            </w:r>
            <w:r>
              <w:rPr>
                <w:rFonts w:eastAsiaTheme="minorHAnsi"/>
                <w:sz w:val="24"/>
                <w:szCs w:val="24"/>
              </w:rPr>
              <w:t>требованиями нормативных актов и проектной документации</w:t>
            </w:r>
            <w:r w:rsidRPr="004767A1">
              <w:rPr>
                <w:rFonts w:eastAsiaTheme="minorHAnsi"/>
                <w:sz w:val="24"/>
                <w:szCs w:val="24"/>
              </w:rPr>
              <w:t>.</w:t>
            </w:r>
          </w:p>
        </w:tc>
        <w:tc>
          <w:tcPr>
            <w:tcW w:w="1172" w:type="pct"/>
            <w:vAlign w:val="center"/>
          </w:tcPr>
          <w:p w14:paraId="0E947C13" w14:textId="77777777" w:rsidR="00B12B22" w:rsidRPr="003C5F97" w:rsidRDefault="00B12B22" w:rsidP="00B12B22">
            <w:pPr>
              <w:jc w:val="center"/>
              <w:rPr>
                <w:b/>
                <w:bCs/>
                <w:sz w:val="24"/>
                <w:szCs w:val="24"/>
              </w:rPr>
            </w:pPr>
          </w:p>
        </w:tc>
      </w:tr>
      <w:tr w:rsidR="00B12B22" w:rsidRPr="003C5F97" w14:paraId="40CF5CB7" w14:textId="77777777" w:rsidTr="00B12B22">
        <w:tc>
          <w:tcPr>
            <w:tcW w:w="367" w:type="pct"/>
            <w:shd w:val="clear" w:color="auto" w:fill="17365D" w:themeFill="text2" w:themeFillShade="BF"/>
            <w:vAlign w:val="center"/>
          </w:tcPr>
          <w:p w14:paraId="56BB7B1D" w14:textId="77777777" w:rsidR="00B12B22" w:rsidRPr="00A20195" w:rsidRDefault="00B12B22" w:rsidP="00B12B22">
            <w:pPr>
              <w:rPr>
                <w:b/>
                <w:bCs/>
                <w:color w:val="FFFFFF" w:themeColor="background1"/>
                <w:sz w:val="24"/>
                <w:szCs w:val="24"/>
              </w:rPr>
            </w:pPr>
            <w:r>
              <w:rPr>
                <w:b/>
                <w:bCs/>
                <w:color w:val="FFFFFF" w:themeColor="background1"/>
                <w:sz w:val="24"/>
                <w:szCs w:val="24"/>
              </w:rPr>
              <w:t>4</w:t>
            </w:r>
          </w:p>
        </w:tc>
        <w:tc>
          <w:tcPr>
            <w:tcW w:w="3461" w:type="pct"/>
            <w:shd w:val="clear" w:color="auto" w:fill="17365D" w:themeFill="text2" w:themeFillShade="BF"/>
            <w:vAlign w:val="center"/>
          </w:tcPr>
          <w:p w14:paraId="716EEA10" w14:textId="77777777" w:rsidR="00B12B22" w:rsidRPr="003C5F97" w:rsidRDefault="00B12B22" w:rsidP="00B12B22">
            <w:pPr>
              <w:rPr>
                <w:b/>
                <w:bCs/>
                <w:color w:val="FFFFFF" w:themeColor="background1"/>
                <w:sz w:val="24"/>
                <w:szCs w:val="24"/>
              </w:rPr>
            </w:pPr>
            <w:r>
              <w:rPr>
                <w:b/>
                <w:bCs/>
                <w:color w:val="FFFFFF" w:themeColor="background1"/>
                <w:sz w:val="24"/>
                <w:szCs w:val="24"/>
              </w:rPr>
              <w:t>Н</w:t>
            </w:r>
            <w:r w:rsidRPr="00DE7040">
              <w:rPr>
                <w:b/>
                <w:bCs/>
                <w:color w:val="FFFFFF" w:themeColor="background1"/>
                <w:sz w:val="24"/>
                <w:szCs w:val="24"/>
              </w:rPr>
              <w:t>аладочны</w:t>
            </w:r>
            <w:r>
              <w:rPr>
                <w:b/>
                <w:bCs/>
                <w:color w:val="FFFFFF" w:themeColor="background1"/>
                <w:sz w:val="24"/>
                <w:szCs w:val="24"/>
              </w:rPr>
              <w:t>е</w:t>
            </w:r>
            <w:r w:rsidRPr="00DE7040">
              <w:rPr>
                <w:b/>
                <w:bCs/>
                <w:color w:val="FFFFFF" w:themeColor="background1"/>
                <w:sz w:val="24"/>
                <w:szCs w:val="24"/>
              </w:rPr>
              <w:t xml:space="preserve"> работ</w:t>
            </w:r>
            <w:r>
              <w:rPr>
                <w:b/>
                <w:bCs/>
                <w:color w:val="FFFFFF" w:themeColor="background1"/>
                <w:sz w:val="24"/>
                <w:szCs w:val="24"/>
              </w:rPr>
              <w:t>ы</w:t>
            </w:r>
          </w:p>
        </w:tc>
        <w:tc>
          <w:tcPr>
            <w:tcW w:w="1172" w:type="pct"/>
            <w:shd w:val="clear" w:color="auto" w:fill="17365D" w:themeFill="text2" w:themeFillShade="BF"/>
            <w:vAlign w:val="center"/>
          </w:tcPr>
          <w:p w14:paraId="4716628C" w14:textId="3E43CD39" w:rsidR="00B12B22" w:rsidRPr="003C5F97" w:rsidRDefault="005C7C57" w:rsidP="00DE75D6">
            <w:pPr>
              <w:jc w:val="center"/>
              <w:rPr>
                <w:b/>
                <w:bCs/>
                <w:color w:val="FFFFFF" w:themeColor="background1"/>
                <w:sz w:val="24"/>
                <w:szCs w:val="24"/>
              </w:rPr>
            </w:pPr>
            <w:r>
              <w:rPr>
                <w:b/>
                <w:bCs/>
                <w:color w:val="FFFFFF" w:themeColor="background1"/>
                <w:sz w:val="24"/>
                <w:szCs w:val="24"/>
              </w:rPr>
              <w:t>2</w:t>
            </w:r>
            <w:r w:rsidR="00DE75D6">
              <w:rPr>
                <w:b/>
                <w:bCs/>
                <w:color w:val="FFFFFF" w:themeColor="background1"/>
                <w:sz w:val="24"/>
                <w:szCs w:val="24"/>
              </w:rPr>
              <w:t>3</w:t>
            </w:r>
          </w:p>
        </w:tc>
      </w:tr>
      <w:tr w:rsidR="00B12B22" w:rsidRPr="003C5F97" w14:paraId="29639157" w14:textId="77777777" w:rsidTr="00B12B22">
        <w:tc>
          <w:tcPr>
            <w:tcW w:w="367" w:type="pct"/>
            <w:vAlign w:val="center"/>
          </w:tcPr>
          <w:p w14:paraId="6E24B9BC" w14:textId="0C702B8C" w:rsidR="00B12B22" w:rsidRDefault="00B12B22" w:rsidP="00B12B22">
            <w:pPr>
              <w:rPr>
                <w:b/>
                <w:bCs/>
                <w:sz w:val="24"/>
                <w:szCs w:val="24"/>
              </w:rPr>
            </w:pPr>
          </w:p>
          <w:p w14:paraId="700523EB" w14:textId="77777777" w:rsidR="00B12B22" w:rsidRPr="00B12B22" w:rsidRDefault="00B12B22" w:rsidP="00B12B22">
            <w:pPr>
              <w:rPr>
                <w:sz w:val="24"/>
                <w:szCs w:val="24"/>
              </w:rPr>
            </w:pPr>
          </w:p>
          <w:p w14:paraId="7F8810F5" w14:textId="77777777" w:rsidR="00B12B22" w:rsidRPr="00B12B22" w:rsidRDefault="00B12B22" w:rsidP="00B12B22">
            <w:pPr>
              <w:rPr>
                <w:sz w:val="24"/>
                <w:szCs w:val="24"/>
              </w:rPr>
            </w:pPr>
          </w:p>
          <w:p w14:paraId="46435ECB" w14:textId="4BA1F2A0" w:rsidR="00B12B22" w:rsidRDefault="00B12B22" w:rsidP="00B12B22">
            <w:pPr>
              <w:rPr>
                <w:sz w:val="24"/>
                <w:szCs w:val="24"/>
              </w:rPr>
            </w:pPr>
          </w:p>
          <w:p w14:paraId="1FCF6E2A" w14:textId="77777777" w:rsidR="00B12B22" w:rsidRPr="00B12B22" w:rsidRDefault="00B12B22" w:rsidP="00B12B22">
            <w:pPr>
              <w:rPr>
                <w:sz w:val="24"/>
                <w:szCs w:val="24"/>
              </w:rPr>
            </w:pPr>
          </w:p>
          <w:p w14:paraId="1EE5D199" w14:textId="0D89C1F0" w:rsidR="00B12B22" w:rsidRDefault="00B12B22" w:rsidP="00B12B22">
            <w:pPr>
              <w:rPr>
                <w:sz w:val="24"/>
                <w:szCs w:val="24"/>
              </w:rPr>
            </w:pPr>
          </w:p>
          <w:p w14:paraId="58BFFD60" w14:textId="77777777" w:rsidR="00B12B22" w:rsidRPr="00B12B22" w:rsidRDefault="00B12B22" w:rsidP="00B12B22">
            <w:pPr>
              <w:rPr>
                <w:sz w:val="24"/>
                <w:szCs w:val="24"/>
              </w:rPr>
            </w:pPr>
          </w:p>
          <w:p w14:paraId="78E1CBDB" w14:textId="5EEBD73A" w:rsidR="00B12B22" w:rsidRDefault="00B12B22" w:rsidP="00B12B22">
            <w:pPr>
              <w:rPr>
                <w:sz w:val="24"/>
                <w:szCs w:val="24"/>
              </w:rPr>
            </w:pPr>
          </w:p>
          <w:p w14:paraId="18ACB160" w14:textId="77777777" w:rsidR="00B12B22" w:rsidRPr="00B12B22" w:rsidRDefault="00B12B22" w:rsidP="00B12B22">
            <w:pPr>
              <w:rPr>
                <w:sz w:val="24"/>
                <w:szCs w:val="24"/>
              </w:rPr>
            </w:pPr>
          </w:p>
        </w:tc>
        <w:tc>
          <w:tcPr>
            <w:tcW w:w="3461" w:type="pct"/>
            <w:vAlign w:val="center"/>
          </w:tcPr>
          <w:p w14:paraId="11F658A9" w14:textId="77777777" w:rsidR="00B12B22" w:rsidRDefault="00B12B22" w:rsidP="00B12B22">
            <w:pPr>
              <w:pStyle w:val="26"/>
              <w:shd w:val="clear" w:color="auto" w:fill="auto"/>
              <w:spacing w:line="240" w:lineRule="auto"/>
              <w:ind w:firstLine="0"/>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Специалист должен знать и понимать:</w:t>
            </w:r>
          </w:p>
          <w:p w14:paraId="32B40C82"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Назначение и функциональную связь элементов системы учета электроэнергии;</w:t>
            </w:r>
          </w:p>
          <w:p w14:paraId="4050AB26" w14:textId="77777777" w:rsidR="00B12B22" w:rsidRPr="000C0E64"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Программное обеспечение, применяемое в качестве ИВК для учета электроэнергии;</w:t>
            </w:r>
          </w:p>
          <w:p w14:paraId="71C29510"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w:t>
            </w:r>
            <w:r w:rsidRPr="00753FAA">
              <w:rPr>
                <w:rFonts w:ascii="Times New Roman" w:eastAsiaTheme="minorHAnsi" w:hAnsi="Times New Roman" w:cs="Times New Roman"/>
                <w:sz w:val="24"/>
                <w:szCs w:val="24"/>
              </w:rPr>
              <w:t>сновные функции и технические характеристики</w:t>
            </w:r>
            <w:r>
              <w:rPr>
                <w:rFonts w:ascii="Times New Roman" w:eastAsiaTheme="minorHAnsi" w:hAnsi="Times New Roman" w:cs="Times New Roman"/>
                <w:sz w:val="24"/>
                <w:szCs w:val="24"/>
              </w:rPr>
              <w:t xml:space="preserve"> УСПД;</w:t>
            </w:r>
          </w:p>
          <w:p w14:paraId="50DD72DC"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Принцип работы у</w:t>
            </w:r>
            <w:r w:rsidRPr="00753FAA">
              <w:rPr>
                <w:rFonts w:ascii="Times New Roman" w:eastAsiaTheme="minorHAnsi" w:hAnsi="Times New Roman" w:cs="Times New Roman"/>
                <w:sz w:val="24"/>
                <w:szCs w:val="24"/>
              </w:rPr>
              <w:t>стройства преобразования</w:t>
            </w:r>
            <w:r>
              <w:rPr>
                <w:rFonts w:ascii="Times New Roman" w:eastAsiaTheme="minorHAnsi" w:hAnsi="Times New Roman" w:cs="Times New Roman"/>
                <w:sz w:val="24"/>
                <w:szCs w:val="24"/>
              </w:rPr>
              <w:t xml:space="preserve"> сигналов (модем, маршрутизатор</w:t>
            </w:r>
            <w:r w:rsidRPr="00753FAA">
              <w:rPr>
                <w:rFonts w:ascii="Times New Roman" w:eastAsiaTheme="minorHAnsi" w:hAnsi="Times New Roman" w:cs="Times New Roman"/>
                <w:sz w:val="24"/>
                <w:szCs w:val="24"/>
              </w:rPr>
              <w:t>)</w:t>
            </w:r>
            <w:r>
              <w:rPr>
                <w:rFonts w:ascii="Times New Roman" w:eastAsiaTheme="minorHAnsi" w:hAnsi="Times New Roman" w:cs="Times New Roman"/>
                <w:sz w:val="24"/>
                <w:szCs w:val="24"/>
              </w:rPr>
              <w:t>.</w:t>
            </w:r>
          </w:p>
          <w:p w14:paraId="5A8C3910"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Специализированное п</w:t>
            </w:r>
            <w:r w:rsidRPr="00091BD2">
              <w:rPr>
                <w:rFonts w:ascii="Times New Roman" w:eastAsiaTheme="minorHAnsi" w:hAnsi="Times New Roman" w:cs="Times New Roman"/>
                <w:sz w:val="24"/>
                <w:szCs w:val="24"/>
              </w:rPr>
              <w:t xml:space="preserve">рограммное обеспечение, применяемое при пусконаладочных работах, </w:t>
            </w:r>
            <w:r>
              <w:rPr>
                <w:rFonts w:ascii="Times New Roman" w:eastAsiaTheme="minorHAnsi" w:hAnsi="Times New Roman" w:cs="Times New Roman"/>
                <w:sz w:val="24"/>
                <w:szCs w:val="24"/>
              </w:rPr>
              <w:t>его</w:t>
            </w:r>
            <w:r w:rsidRPr="00091BD2">
              <w:rPr>
                <w:rFonts w:ascii="Times New Roman" w:eastAsiaTheme="minorHAnsi" w:hAnsi="Times New Roman" w:cs="Times New Roman"/>
                <w:sz w:val="24"/>
                <w:szCs w:val="24"/>
              </w:rPr>
              <w:t xml:space="preserve"> основные функции и технические возможности.</w:t>
            </w:r>
          </w:p>
          <w:p w14:paraId="5075FE2B"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Способы обмена данными из ИВК в иные</w:t>
            </w:r>
            <w:r w:rsidRPr="00753FAA">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программные</w:t>
            </w:r>
            <w:r w:rsidRPr="00753FAA">
              <w:rPr>
                <w:rFonts w:ascii="Times New Roman" w:eastAsiaTheme="minorHAnsi" w:hAnsi="Times New Roman" w:cs="Times New Roman"/>
                <w:sz w:val="24"/>
                <w:szCs w:val="24"/>
              </w:rPr>
              <w:t xml:space="preserve"> </w:t>
            </w:r>
            <w:r w:rsidRPr="00753FAA">
              <w:rPr>
                <w:rFonts w:ascii="Times New Roman" w:eastAsiaTheme="minorHAnsi" w:hAnsi="Times New Roman" w:cs="Times New Roman"/>
                <w:sz w:val="24"/>
                <w:szCs w:val="24"/>
              </w:rPr>
              <w:lastRenderedPageBreak/>
              <w:t>комплексы</w:t>
            </w:r>
            <w:r>
              <w:rPr>
                <w:rFonts w:ascii="Times New Roman" w:eastAsiaTheme="minorHAnsi" w:hAnsi="Times New Roman" w:cs="Times New Roman"/>
                <w:sz w:val="24"/>
                <w:szCs w:val="24"/>
              </w:rPr>
              <w:t xml:space="preserve"> электроэнергии;</w:t>
            </w:r>
          </w:p>
          <w:p w14:paraId="59A48BEA"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Режимы ручных запросов и просмотра данных электропотребления;</w:t>
            </w:r>
          </w:p>
          <w:p w14:paraId="1898771D"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Методы добавления (исключения) точек учета в ИВК;</w:t>
            </w:r>
          </w:p>
          <w:p w14:paraId="2C1E449D" w14:textId="77777777" w:rsidR="00B12B22" w:rsidRPr="00840351"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840351">
              <w:rPr>
                <w:rFonts w:ascii="Times New Roman" w:eastAsiaTheme="minorHAnsi" w:hAnsi="Times New Roman" w:cs="Times New Roman"/>
                <w:sz w:val="24"/>
                <w:szCs w:val="24"/>
              </w:rPr>
              <w:t>Распространенные дефекты и неполадки в сценариях сбора данных ИВК;</w:t>
            </w:r>
          </w:p>
          <w:p w14:paraId="203B13E7"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840351">
              <w:rPr>
                <w:rFonts w:ascii="Times New Roman" w:eastAsiaTheme="minorHAnsi" w:hAnsi="Times New Roman" w:cs="Times New Roman"/>
                <w:sz w:val="24"/>
                <w:szCs w:val="24"/>
              </w:rPr>
              <w:t xml:space="preserve">Методы диагностирования и выявления </w:t>
            </w:r>
            <w:r>
              <w:rPr>
                <w:rFonts w:ascii="Times New Roman" w:eastAsiaTheme="minorHAnsi" w:hAnsi="Times New Roman" w:cs="Times New Roman"/>
                <w:sz w:val="24"/>
                <w:szCs w:val="24"/>
              </w:rPr>
              <w:t xml:space="preserve">дефектов в </w:t>
            </w:r>
            <w:r w:rsidRPr="00840351">
              <w:rPr>
                <w:rFonts w:ascii="Times New Roman" w:eastAsiaTheme="minorHAnsi" w:hAnsi="Times New Roman" w:cs="Times New Roman"/>
                <w:sz w:val="24"/>
                <w:szCs w:val="24"/>
              </w:rPr>
              <w:t>работ</w:t>
            </w:r>
            <w:r>
              <w:rPr>
                <w:rFonts w:ascii="Times New Roman" w:eastAsiaTheme="minorHAnsi" w:hAnsi="Times New Roman" w:cs="Times New Roman"/>
                <w:sz w:val="24"/>
                <w:szCs w:val="24"/>
              </w:rPr>
              <w:t>е</w:t>
            </w:r>
            <w:r w:rsidRPr="00840351">
              <w:rPr>
                <w:rFonts w:ascii="Times New Roman" w:eastAsiaTheme="minorHAnsi" w:hAnsi="Times New Roman" w:cs="Times New Roman"/>
                <w:sz w:val="24"/>
                <w:szCs w:val="24"/>
              </w:rPr>
              <w:t xml:space="preserve"> ИВК;</w:t>
            </w:r>
          </w:p>
          <w:p w14:paraId="157748BB" w14:textId="77777777" w:rsidR="00B12B22" w:rsidRPr="003C5F97" w:rsidRDefault="00B12B22" w:rsidP="00B12B22">
            <w:pPr>
              <w:numPr>
                <w:ilvl w:val="0"/>
                <w:numId w:val="20"/>
              </w:numPr>
              <w:rPr>
                <w:bCs/>
                <w:sz w:val="24"/>
                <w:szCs w:val="24"/>
              </w:rPr>
            </w:pPr>
            <w:r w:rsidRPr="004D2EDB">
              <w:rPr>
                <w:rFonts w:eastAsiaTheme="minorHAnsi"/>
                <w:sz w:val="24"/>
                <w:szCs w:val="24"/>
              </w:rPr>
              <w:t xml:space="preserve">Интерпретировать и анализировать информацию из отчетов и журналов </w:t>
            </w:r>
            <w:r>
              <w:rPr>
                <w:rFonts w:eastAsiaTheme="minorHAnsi"/>
                <w:sz w:val="24"/>
                <w:szCs w:val="24"/>
              </w:rPr>
              <w:t>событий из ИВК</w:t>
            </w:r>
          </w:p>
        </w:tc>
        <w:tc>
          <w:tcPr>
            <w:tcW w:w="1172" w:type="pct"/>
            <w:vAlign w:val="center"/>
          </w:tcPr>
          <w:p w14:paraId="1C2DF02C" w14:textId="77777777" w:rsidR="00B12B22" w:rsidRPr="003C5F97" w:rsidRDefault="00B12B22" w:rsidP="00B12B22">
            <w:pPr>
              <w:jc w:val="center"/>
              <w:rPr>
                <w:b/>
                <w:bCs/>
                <w:sz w:val="24"/>
                <w:szCs w:val="24"/>
              </w:rPr>
            </w:pPr>
          </w:p>
        </w:tc>
      </w:tr>
      <w:tr w:rsidR="00B12B22" w:rsidRPr="003C5F97" w14:paraId="324F53EE" w14:textId="77777777" w:rsidTr="00B12B22">
        <w:tc>
          <w:tcPr>
            <w:tcW w:w="367" w:type="pct"/>
            <w:vAlign w:val="center"/>
          </w:tcPr>
          <w:p w14:paraId="6BCB89C6" w14:textId="77777777" w:rsidR="00B12B22" w:rsidRPr="003C5F97" w:rsidRDefault="00B12B22" w:rsidP="00B12B22">
            <w:pPr>
              <w:rPr>
                <w:b/>
                <w:bCs/>
                <w:sz w:val="24"/>
                <w:szCs w:val="24"/>
              </w:rPr>
            </w:pPr>
          </w:p>
        </w:tc>
        <w:tc>
          <w:tcPr>
            <w:tcW w:w="3461" w:type="pct"/>
            <w:vAlign w:val="center"/>
          </w:tcPr>
          <w:p w14:paraId="7A716298" w14:textId="77777777" w:rsidR="00B12B22" w:rsidRDefault="00B12B22" w:rsidP="00B12B22">
            <w:pPr>
              <w:pStyle w:val="26"/>
              <w:shd w:val="clear" w:color="auto" w:fill="auto"/>
              <w:spacing w:line="240" w:lineRule="auto"/>
              <w:ind w:firstLine="0"/>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Специалист должен </w:t>
            </w:r>
            <w:r>
              <w:rPr>
                <w:rFonts w:ascii="Times New Roman" w:eastAsiaTheme="minorHAnsi" w:hAnsi="Times New Roman" w:cs="Times New Roman"/>
                <w:sz w:val="24"/>
                <w:szCs w:val="24"/>
              </w:rPr>
              <w:t>уметь</w:t>
            </w:r>
            <w:r w:rsidRPr="000C0E64">
              <w:rPr>
                <w:rFonts w:ascii="Times New Roman" w:eastAsiaTheme="minorHAnsi" w:hAnsi="Times New Roman" w:cs="Times New Roman"/>
                <w:sz w:val="24"/>
                <w:szCs w:val="24"/>
              </w:rPr>
              <w:t>:</w:t>
            </w:r>
          </w:p>
          <w:p w14:paraId="6AE0502F" w14:textId="77777777" w:rsidR="00B12B22" w:rsidRPr="00BD76E3"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Пользоваться переносным инженерным пультом (ноутбуком со специализированным программным обеспечением для пусконаладочных работ);</w:t>
            </w:r>
          </w:p>
          <w:p w14:paraId="3A711BBA" w14:textId="77777777" w:rsidR="00B12B22" w:rsidRPr="000C0E64"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sidRPr="00DE7040">
              <w:rPr>
                <w:rFonts w:ascii="Times New Roman" w:eastAsiaTheme="minorHAnsi" w:hAnsi="Times New Roman" w:cs="Times New Roman"/>
                <w:spacing w:val="-4"/>
                <w:sz w:val="24"/>
                <w:szCs w:val="24"/>
              </w:rPr>
              <w:t xml:space="preserve">Подключать ноутбук к прибору учета </w:t>
            </w:r>
            <w:r>
              <w:rPr>
                <w:rFonts w:ascii="Times New Roman" w:eastAsiaTheme="minorHAnsi" w:hAnsi="Times New Roman" w:cs="Times New Roman"/>
                <w:spacing w:val="-4"/>
                <w:sz w:val="24"/>
                <w:szCs w:val="24"/>
              </w:rPr>
              <w:t xml:space="preserve">и </w:t>
            </w:r>
            <w:r w:rsidRPr="00DE7040">
              <w:rPr>
                <w:rFonts w:ascii="Times New Roman" w:eastAsiaTheme="minorHAnsi" w:hAnsi="Times New Roman" w:cs="Times New Roman"/>
                <w:spacing w:val="-4"/>
                <w:sz w:val="24"/>
                <w:szCs w:val="24"/>
              </w:rPr>
              <w:t>УСПД с использованием устройств</w:t>
            </w:r>
            <w:r>
              <w:rPr>
                <w:rFonts w:ascii="Times New Roman" w:eastAsiaTheme="minorHAnsi" w:hAnsi="Times New Roman" w:cs="Times New Roman"/>
                <w:sz w:val="24"/>
                <w:szCs w:val="24"/>
              </w:rPr>
              <w:t xml:space="preserve"> сопряжения, в том числе </w:t>
            </w:r>
            <w:r w:rsidRPr="00F20D6E">
              <w:rPr>
                <w:rFonts w:ascii="Times New Roman" w:eastAsiaTheme="minorHAnsi" w:hAnsi="Times New Roman" w:cs="Times New Roman"/>
                <w:sz w:val="24"/>
                <w:szCs w:val="24"/>
              </w:rPr>
              <w:t>по оптическому (инфракрасному) порту</w:t>
            </w:r>
            <w:r>
              <w:rPr>
                <w:rFonts w:ascii="Times New Roman" w:eastAsiaTheme="minorHAnsi" w:hAnsi="Times New Roman" w:cs="Times New Roman"/>
                <w:sz w:val="24"/>
                <w:szCs w:val="24"/>
              </w:rPr>
              <w:t>;</w:t>
            </w:r>
          </w:p>
          <w:p w14:paraId="204183C4"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Считывать данные с приборов учета и УСПД с использованием информационно-вычислительного комплекса (ИВК) и ноутбука;</w:t>
            </w:r>
          </w:p>
          <w:p w14:paraId="0C68BDD7"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Использовать и настраивать дистанционный дисплей для снятия показаний с приборов учета с расщепленной архитектурой;</w:t>
            </w:r>
          </w:p>
          <w:p w14:paraId="29478719"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Настраивать каналообразующую аппаратуру для удаленного сбора данных с приборов учета электроэнергии и УСПД;</w:t>
            </w:r>
          </w:p>
          <w:p w14:paraId="38168115"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Выполнять передачу данных с приборов учета и УСПД в ИВК в соответствии с требованиями проектной документации;</w:t>
            </w:r>
          </w:p>
          <w:p w14:paraId="5262C28B"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Настроить ИВК для приема данных с приборов учета и УСПД;</w:t>
            </w:r>
          </w:p>
          <w:p w14:paraId="31CE2603"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Загружать информацию в ИВК с опросных листов и монтажных ведомостей;</w:t>
            </w:r>
          </w:p>
          <w:p w14:paraId="4C9520EC"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Дистанционно управлять нагрузкой потребителей;</w:t>
            </w:r>
          </w:p>
          <w:p w14:paraId="101CE3CA"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Проводить синхронизацию внутреннего времени оборудования интеллектуальной системы учета электроэнергии;</w:t>
            </w:r>
          </w:p>
          <w:p w14:paraId="3F5B7EFF"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Программировать </w:t>
            </w:r>
            <w:r w:rsidRPr="000C0E64">
              <w:rPr>
                <w:rFonts w:ascii="Times New Roman" w:eastAsiaTheme="minorHAnsi" w:hAnsi="Times New Roman" w:cs="Times New Roman"/>
                <w:sz w:val="24"/>
                <w:szCs w:val="24"/>
              </w:rPr>
              <w:t>прибор</w:t>
            </w:r>
            <w:r>
              <w:rPr>
                <w:rFonts w:ascii="Times New Roman" w:eastAsiaTheme="minorHAnsi" w:hAnsi="Times New Roman" w:cs="Times New Roman"/>
                <w:sz w:val="24"/>
                <w:szCs w:val="24"/>
              </w:rPr>
              <w:t>ы</w:t>
            </w:r>
            <w:r w:rsidRPr="000C0E64">
              <w:rPr>
                <w:rFonts w:ascii="Times New Roman" w:eastAsiaTheme="minorHAnsi" w:hAnsi="Times New Roman" w:cs="Times New Roman"/>
                <w:sz w:val="24"/>
                <w:szCs w:val="24"/>
              </w:rPr>
              <w:t xml:space="preserve"> учета и УСПД</w:t>
            </w:r>
            <w:r>
              <w:rPr>
                <w:rFonts w:ascii="Times New Roman" w:eastAsiaTheme="minorHAnsi" w:hAnsi="Times New Roman" w:cs="Times New Roman"/>
                <w:sz w:val="24"/>
                <w:szCs w:val="24"/>
              </w:rPr>
              <w:t xml:space="preserve"> разных производителей в соответствии с требованиями нормативных актов и проектной документации;</w:t>
            </w:r>
          </w:p>
          <w:p w14:paraId="3423C279" w14:textId="77777777" w:rsidR="00B12B22" w:rsidRPr="00C14A64"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Выполнять настройку сценариев автоматического сбора данных и синхронизации времени;</w:t>
            </w:r>
          </w:p>
          <w:p w14:paraId="5AE85A85" w14:textId="77777777" w:rsidR="00B12B22" w:rsidRPr="00840351"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sidRPr="00840351">
              <w:rPr>
                <w:rFonts w:ascii="Times New Roman" w:eastAsiaTheme="minorHAnsi" w:hAnsi="Times New Roman" w:cs="Times New Roman"/>
                <w:sz w:val="24"/>
                <w:szCs w:val="24"/>
              </w:rPr>
              <w:t>Устранять неисправности при опросе данных через ИВК.</w:t>
            </w:r>
          </w:p>
          <w:p w14:paraId="1EE593DC" w14:textId="77777777" w:rsidR="00B12B22" w:rsidRPr="00840351"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Восстанавливать</w:t>
            </w:r>
            <w:r w:rsidRPr="00840351">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 xml:space="preserve">в ИВК </w:t>
            </w:r>
            <w:r w:rsidRPr="00840351">
              <w:rPr>
                <w:rFonts w:ascii="Times New Roman" w:eastAsiaTheme="minorHAnsi" w:hAnsi="Times New Roman" w:cs="Times New Roman"/>
                <w:sz w:val="24"/>
                <w:szCs w:val="24"/>
              </w:rPr>
              <w:t xml:space="preserve">маршруты </w:t>
            </w:r>
            <w:r>
              <w:rPr>
                <w:rFonts w:ascii="Times New Roman" w:eastAsiaTheme="minorHAnsi" w:hAnsi="Times New Roman" w:cs="Times New Roman"/>
                <w:sz w:val="24"/>
                <w:szCs w:val="24"/>
              </w:rPr>
              <w:t xml:space="preserve">сбора </w:t>
            </w:r>
            <w:r w:rsidRPr="00840351">
              <w:rPr>
                <w:rFonts w:ascii="Times New Roman" w:eastAsiaTheme="minorHAnsi" w:hAnsi="Times New Roman" w:cs="Times New Roman"/>
                <w:sz w:val="24"/>
                <w:szCs w:val="24"/>
              </w:rPr>
              <w:t>приборов учета;</w:t>
            </w:r>
          </w:p>
          <w:p w14:paraId="686615D8" w14:textId="77777777" w:rsidR="00B12B22" w:rsidRPr="003C5F97" w:rsidRDefault="00B12B22" w:rsidP="00B12B22">
            <w:pPr>
              <w:numPr>
                <w:ilvl w:val="0"/>
                <w:numId w:val="21"/>
              </w:numPr>
              <w:rPr>
                <w:bCs/>
                <w:sz w:val="24"/>
                <w:szCs w:val="24"/>
              </w:rPr>
            </w:pPr>
            <w:r w:rsidRPr="00840351">
              <w:rPr>
                <w:rFonts w:eastAsiaTheme="minorHAnsi"/>
                <w:sz w:val="24"/>
                <w:szCs w:val="24"/>
              </w:rPr>
              <w:t>Настраивать тревожные события</w:t>
            </w:r>
            <w:r>
              <w:rPr>
                <w:rFonts w:eastAsiaTheme="minorHAnsi"/>
                <w:sz w:val="24"/>
                <w:szCs w:val="24"/>
              </w:rPr>
              <w:t xml:space="preserve"> и оповещений в ИВК.</w:t>
            </w:r>
          </w:p>
        </w:tc>
        <w:tc>
          <w:tcPr>
            <w:tcW w:w="1172" w:type="pct"/>
            <w:vAlign w:val="center"/>
          </w:tcPr>
          <w:p w14:paraId="2F60DEC7" w14:textId="77777777" w:rsidR="00B12B22" w:rsidRPr="003C5F97" w:rsidRDefault="00B12B22" w:rsidP="00B12B22">
            <w:pPr>
              <w:jc w:val="center"/>
              <w:rPr>
                <w:b/>
                <w:bCs/>
                <w:sz w:val="24"/>
                <w:szCs w:val="24"/>
              </w:rPr>
            </w:pPr>
          </w:p>
        </w:tc>
      </w:tr>
      <w:tr w:rsidR="00B12B22" w:rsidRPr="003C5F97" w14:paraId="41763B50" w14:textId="77777777" w:rsidTr="00B12B22">
        <w:tc>
          <w:tcPr>
            <w:tcW w:w="367" w:type="pct"/>
            <w:shd w:val="clear" w:color="auto" w:fill="17365D" w:themeFill="text2" w:themeFillShade="BF"/>
            <w:vAlign w:val="center"/>
          </w:tcPr>
          <w:p w14:paraId="2853B0EC" w14:textId="77777777" w:rsidR="00B12B22" w:rsidRPr="00A20195" w:rsidRDefault="00B12B22" w:rsidP="00B12B22">
            <w:pPr>
              <w:rPr>
                <w:b/>
                <w:bCs/>
                <w:color w:val="FFFFFF" w:themeColor="background1"/>
                <w:sz w:val="24"/>
                <w:szCs w:val="24"/>
              </w:rPr>
            </w:pPr>
            <w:r>
              <w:rPr>
                <w:b/>
                <w:bCs/>
                <w:color w:val="FFFFFF" w:themeColor="background1"/>
                <w:sz w:val="24"/>
                <w:szCs w:val="24"/>
              </w:rPr>
              <w:t>5</w:t>
            </w:r>
          </w:p>
        </w:tc>
        <w:tc>
          <w:tcPr>
            <w:tcW w:w="3461" w:type="pct"/>
            <w:shd w:val="clear" w:color="auto" w:fill="17365D" w:themeFill="text2" w:themeFillShade="BF"/>
            <w:vAlign w:val="center"/>
          </w:tcPr>
          <w:p w14:paraId="2DB710F2" w14:textId="77777777" w:rsidR="00B12B22" w:rsidRPr="003C5F97" w:rsidRDefault="00B12B22" w:rsidP="00B12B22">
            <w:pPr>
              <w:rPr>
                <w:b/>
                <w:bCs/>
                <w:color w:val="FFFFFF" w:themeColor="background1"/>
                <w:sz w:val="24"/>
                <w:szCs w:val="24"/>
              </w:rPr>
            </w:pPr>
            <w:r>
              <w:rPr>
                <w:rFonts w:eastAsiaTheme="minorHAnsi"/>
                <w:b/>
                <w:bCs/>
                <w:color w:val="FFFFFF" w:themeColor="background1"/>
                <w:sz w:val="24"/>
                <w:szCs w:val="24"/>
              </w:rPr>
              <w:t>Сопроводительная и нормативная документация</w:t>
            </w:r>
          </w:p>
        </w:tc>
        <w:tc>
          <w:tcPr>
            <w:tcW w:w="1172" w:type="pct"/>
            <w:shd w:val="clear" w:color="auto" w:fill="17365D" w:themeFill="text2" w:themeFillShade="BF"/>
            <w:vAlign w:val="center"/>
          </w:tcPr>
          <w:p w14:paraId="6311EB21" w14:textId="759EB192" w:rsidR="00B12B22" w:rsidRPr="005C7C57" w:rsidRDefault="00DE75D6" w:rsidP="00FB568C">
            <w:pPr>
              <w:jc w:val="center"/>
              <w:rPr>
                <w:b/>
                <w:bCs/>
                <w:color w:val="FFFFFF" w:themeColor="background1"/>
                <w:sz w:val="24"/>
                <w:szCs w:val="24"/>
              </w:rPr>
            </w:pPr>
            <w:r>
              <w:rPr>
                <w:b/>
                <w:bCs/>
                <w:color w:val="FFFFFF" w:themeColor="background1"/>
                <w:sz w:val="24"/>
                <w:szCs w:val="24"/>
              </w:rPr>
              <w:t>19</w:t>
            </w:r>
          </w:p>
        </w:tc>
      </w:tr>
      <w:tr w:rsidR="00B12B22" w:rsidRPr="003C5F97" w14:paraId="5BE95C59" w14:textId="77777777" w:rsidTr="00B12B22">
        <w:tc>
          <w:tcPr>
            <w:tcW w:w="367" w:type="pct"/>
            <w:vAlign w:val="center"/>
          </w:tcPr>
          <w:p w14:paraId="6FCE3C3C" w14:textId="77777777" w:rsidR="00B12B22" w:rsidRPr="003C5F97" w:rsidRDefault="00B12B22" w:rsidP="00B12B22">
            <w:pPr>
              <w:rPr>
                <w:b/>
                <w:bCs/>
                <w:sz w:val="24"/>
                <w:szCs w:val="24"/>
              </w:rPr>
            </w:pPr>
          </w:p>
        </w:tc>
        <w:tc>
          <w:tcPr>
            <w:tcW w:w="3461" w:type="pct"/>
            <w:vAlign w:val="center"/>
          </w:tcPr>
          <w:p w14:paraId="55E9B146" w14:textId="77777777" w:rsidR="00B12B22" w:rsidRPr="003C75A4" w:rsidRDefault="00B12B22" w:rsidP="00B12B22">
            <w:pPr>
              <w:pStyle w:val="26"/>
              <w:shd w:val="clear" w:color="auto" w:fill="auto"/>
              <w:spacing w:line="240" w:lineRule="auto"/>
              <w:ind w:firstLine="0"/>
              <w:jc w:val="both"/>
              <w:rPr>
                <w:rFonts w:ascii="Times New Roman" w:eastAsiaTheme="minorHAnsi" w:hAnsi="Times New Roman" w:cs="Times New Roman"/>
                <w:sz w:val="24"/>
                <w:szCs w:val="24"/>
              </w:rPr>
            </w:pPr>
            <w:r w:rsidRPr="003C75A4">
              <w:rPr>
                <w:rFonts w:ascii="Times New Roman" w:eastAsiaTheme="minorHAnsi" w:hAnsi="Times New Roman" w:cs="Times New Roman"/>
                <w:sz w:val="24"/>
                <w:szCs w:val="24"/>
              </w:rPr>
              <w:t>Специалист должен знать и понимать:</w:t>
            </w:r>
          </w:p>
          <w:p w14:paraId="01429E6E"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Нормативные </w:t>
            </w:r>
            <w:r>
              <w:rPr>
                <w:rFonts w:ascii="Times New Roman" w:eastAsiaTheme="minorHAnsi" w:hAnsi="Times New Roman" w:cs="Times New Roman"/>
                <w:sz w:val="24"/>
                <w:szCs w:val="24"/>
              </w:rPr>
              <w:t>требования к вводу в эксплуатацию приборов учета электроэнергии и УСПД;</w:t>
            </w:r>
          </w:p>
          <w:p w14:paraId="73C486D3"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Требования нормативных актов к параметрам качества электрической энергии;</w:t>
            </w:r>
          </w:p>
          <w:p w14:paraId="55753494" w14:textId="77777777" w:rsidR="00B12B22" w:rsidRPr="00350DB1"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pacing w:val="-2"/>
                <w:sz w:val="24"/>
                <w:szCs w:val="24"/>
              </w:rPr>
            </w:pPr>
            <w:r w:rsidRPr="005E2FAB">
              <w:rPr>
                <w:rFonts w:ascii="Times New Roman" w:eastAsiaTheme="minorHAnsi" w:hAnsi="Times New Roman" w:cs="Times New Roman"/>
                <w:sz w:val="24"/>
                <w:szCs w:val="24"/>
              </w:rPr>
              <w:lastRenderedPageBreak/>
              <w:t xml:space="preserve">Руководства по эксплуатации приборов учета, УСПД, каналообразующей аппаратуры </w:t>
            </w:r>
            <w:r>
              <w:rPr>
                <w:rFonts w:ascii="Times New Roman" w:eastAsiaTheme="minorHAnsi" w:hAnsi="Times New Roman" w:cs="Times New Roman"/>
                <w:sz w:val="24"/>
                <w:szCs w:val="24"/>
              </w:rPr>
              <w:t>и измерительных трансформаторов;</w:t>
            </w:r>
          </w:p>
          <w:p w14:paraId="0C6EF4C0"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Границы ответственности потребителя и сетевой организации за надлежащее функционирование оборудования учета электроэнергии; </w:t>
            </w:r>
          </w:p>
          <w:p w14:paraId="17B01B35"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Технологическую последовательность операций при проверке схемы учета;</w:t>
            </w:r>
          </w:p>
          <w:p w14:paraId="5A106F3C"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Т</w:t>
            </w:r>
            <w:r w:rsidRPr="004C2FF9">
              <w:rPr>
                <w:rFonts w:ascii="Times New Roman" w:eastAsiaTheme="minorHAnsi" w:hAnsi="Times New Roman" w:cs="Times New Roman"/>
                <w:sz w:val="24"/>
                <w:szCs w:val="24"/>
              </w:rPr>
              <w:t>ребования к знаку поверки и содержанию свидетельства о поверке</w:t>
            </w:r>
            <w:r>
              <w:rPr>
                <w:rFonts w:ascii="Times New Roman" w:eastAsiaTheme="minorHAnsi" w:hAnsi="Times New Roman" w:cs="Times New Roman"/>
                <w:sz w:val="24"/>
                <w:szCs w:val="24"/>
              </w:rPr>
              <w:t>;</w:t>
            </w:r>
          </w:p>
          <w:p w14:paraId="4388265D" w14:textId="77777777" w:rsidR="00B12B22" w:rsidRPr="00DE7040"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pacing w:val="-2"/>
                <w:sz w:val="24"/>
                <w:szCs w:val="24"/>
              </w:rPr>
            </w:pPr>
            <w:r>
              <w:rPr>
                <w:rFonts w:ascii="Times New Roman" w:eastAsiaTheme="minorHAnsi" w:hAnsi="Times New Roman" w:cs="Times New Roman"/>
                <w:sz w:val="24"/>
                <w:szCs w:val="24"/>
              </w:rPr>
              <w:t xml:space="preserve">Пломбировочные схемы (места), обеспечивающие защиту от </w:t>
            </w:r>
            <w:r w:rsidRPr="00DE7040">
              <w:rPr>
                <w:rFonts w:ascii="Times New Roman" w:eastAsiaTheme="minorHAnsi" w:hAnsi="Times New Roman" w:cs="Times New Roman"/>
                <w:spacing w:val="-2"/>
                <w:sz w:val="24"/>
                <w:szCs w:val="24"/>
              </w:rPr>
              <w:t>несанкционированного доступа к элементам схемы учета электроэнергии;</w:t>
            </w:r>
          </w:p>
          <w:p w14:paraId="5934A842"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Требования законодательства, руководящих документов к оформлению актов проверки измерительного комплекса, актов о неучтенном потреблении электроэнергии;</w:t>
            </w:r>
          </w:p>
          <w:p w14:paraId="5427CA16" w14:textId="77777777" w:rsidR="00B12B22" w:rsidRPr="00840351"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840351">
              <w:rPr>
                <w:rFonts w:ascii="Times New Roman" w:eastAsiaTheme="minorHAnsi" w:hAnsi="Times New Roman" w:cs="Times New Roman"/>
                <w:sz w:val="24"/>
                <w:szCs w:val="24"/>
              </w:rPr>
              <w:t>Распространенные дефекты и неполадки в приборах учета и УСПД электроэнергии;</w:t>
            </w:r>
          </w:p>
          <w:p w14:paraId="15808D3B" w14:textId="77777777" w:rsidR="00B12B22" w:rsidRPr="00840351"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840351">
              <w:rPr>
                <w:rFonts w:ascii="Times New Roman" w:eastAsiaTheme="minorHAnsi" w:hAnsi="Times New Roman" w:cs="Times New Roman"/>
                <w:sz w:val="24"/>
                <w:szCs w:val="24"/>
              </w:rPr>
              <w:t>Методы диагностирования и выявления сбоев в работе приборов учета электроэнергии и УСПД;</w:t>
            </w:r>
          </w:p>
          <w:p w14:paraId="7FB6BEBC"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sidRPr="003C75A4">
              <w:rPr>
                <w:rFonts w:ascii="Times New Roman" w:eastAsiaTheme="minorHAnsi" w:hAnsi="Times New Roman" w:cs="Times New Roman"/>
                <w:sz w:val="24"/>
                <w:szCs w:val="24"/>
              </w:rPr>
              <w:t xml:space="preserve">Способы </w:t>
            </w:r>
            <w:proofErr w:type="spellStart"/>
            <w:r w:rsidRPr="003C75A4">
              <w:rPr>
                <w:rFonts w:ascii="Times New Roman" w:eastAsiaTheme="minorHAnsi" w:hAnsi="Times New Roman" w:cs="Times New Roman"/>
                <w:sz w:val="24"/>
                <w:szCs w:val="24"/>
              </w:rPr>
              <w:t>безучетного</w:t>
            </w:r>
            <w:proofErr w:type="spellEnd"/>
            <w:r w:rsidRPr="003C75A4">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 xml:space="preserve">и бездоговорного </w:t>
            </w:r>
            <w:r w:rsidRPr="003C75A4">
              <w:rPr>
                <w:rFonts w:ascii="Times New Roman" w:eastAsiaTheme="minorHAnsi" w:hAnsi="Times New Roman" w:cs="Times New Roman"/>
                <w:sz w:val="24"/>
                <w:szCs w:val="24"/>
              </w:rPr>
              <w:t>потребления электроэнергии, методы их выявления и предотвращения;</w:t>
            </w:r>
          </w:p>
          <w:p w14:paraId="20C03C3E" w14:textId="77777777" w:rsidR="00B12B22" w:rsidRDefault="00B12B22" w:rsidP="00B12B22">
            <w:pPr>
              <w:pStyle w:val="26"/>
              <w:numPr>
                <w:ilvl w:val="0"/>
                <w:numId w:val="20"/>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Принципы выявления и пресечения </w:t>
            </w:r>
            <w:proofErr w:type="spellStart"/>
            <w:r>
              <w:rPr>
                <w:rFonts w:ascii="Times New Roman" w:eastAsiaTheme="minorHAnsi" w:hAnsi="Times New Roman" w:cs="Times New Roman"/>
                <w:sz w:val="24"/>
                <w:szCs w:val="24"/>
              </w:rPr>
              <w:t>безучетного</w:t>
            </w:r>
            <w:proofErr w:type="spellEnd"/>
            <w:r>
              <w:rPr>
                <w:rFonts w:ascii="Times New Roman" w:eastAsiaTheme="minorHAnsi" w:hAnsi="Times New Roman" w:cs="Times New Roman"/>
                <w:sz w:val="24"/>
                <w:szCs w:val="24"/>
              </w:rPr>
              <w:t xml:space="preserve"> и бездоговорного потребления электроэнергии;</w:t>
            </w:r>
          </w:p>
          <w:p w14:paraId="09D3D970" w14:textId="77777777" w:rsidR="00B12B22" w:rsidRPr="003C5F97" w:rsidRDefault="00B12B22" w:rsidP="00B12B22">
            <w:pPr>
              <w:numPr>
                <w:ilvl w:val="0"/>
                <w:numId w:val="20"/>
              </w:numPr>
              <w:rPr>
                <w:bCs/>
                <w:sz w:val="24"/>
                <w:szCs w:val="24"/>
              </w:rPr>
            </w:pPr>
            <w:r w:rsidRPr="00924505">
              <w:rPr>
                <w:rFonts w:ascii="Times New Roman" w:eastAsiaTheme="minorHAnsi" w:hAnsi="Times New Roman" w:cs="Times New Roman"/>
                <w:sz w:val="24"/>
                <w:szCs w:val="24"/>
              </w:rPr>
              <w:t>Эксплуатационные и метрологические характеристики приборов учета, УСПД и измерительных трансформаторов</w:t>
            </w:r>
            <w:r w:rsidRPr="003C5F97">
              <w:rPr>
                <w:bCs/>
                <w:sz w:val="24"/>
                <w:szCs w:val="24"/>
              </w:rPr>
              <w:t xml:space="preserve"> </w:t>
            </w:r>
          </w:p>
        </w:tc>
        <w:tc>
          <w:tcPr>
            <w:tcW w:w="1172" w:type="pct"/>
            <w:vAlign w:val="center"/>
          </w:tcPr>
          <w:p w14:paraId="1F495908" w14:textId="77777777" w:rsidR="00B12B22" w:rsidRPr="003C5F97" w:rsidRDefault="00B12B22" w:rsidP="00B12B22">
            <w:pPr>
              <w:jc w:val="center"/>
              <w:rPr>
                <w:b/>
                <w:bCs/>
                <w:sz w:val="24"/>
                <w:szCs w:val="24"/>
              </w:rPr>
            </w:pPr>
          </w:p>
        </w:tc>
      </w:tr>
      <w:tr w:rsidR="00B12B22" w:rsidRPr="003C5F97" w14:paraId="088F03AE" w14:textId="77777777" w:rsidTr="00B12B22">
        <w:tc>
          <w:tcPr>
            <w:tcW w:w="367" w:type="pct"/>
            <w:vAlign w:val="center"/>
          </w:tcPr>
          <w:p w14:paraId="2288B75F" w14:textId="77777777" w:rsidR="00B12B22" w:rsidRPr="003C5F97" w:rsidRDefault="00B12B22" w:rsidP="00B12B22">
            <w:pPr>
              <w:rPr>
                <w:b/>
                <w:bCs/>
                <w:sz w:val="24"/>
                <w:szCs w:val="24"/>
              </w:rPr>
            </w:pPr>
          </w:p>
        </w:tc>
        <w:tc>
          <w:tcPr>
            <w:tcW w:w="3461" w:type="pct"/>
            <w:vAlign w:val="center"/>
          </w:tcPr>
          <w:p w14:paraId="71EF86B5" w14:textId="77777777" w:rsidR="00B12B22" w:rsidRDefault="00B12B22" w:rsidP="00B12B22">
            <w:pPr>
              <w:pStyle w:val="26"/>
              <w:shd w:val="clear" w:color="auto" w:fill="auto"/>
              <w:spacing w:line="240" w:lineRule="auto"/>
              <w:ind w:firstLine="0"/>
              <w:jc w:val="both"/>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Специалист должен </w:t>
            </w:r>
            <w:r>
              <w:rPr>
                <w:rFonts w:ascii="Times New Roman" w:eastAsiaTheme="minorHAnsi" w:hAnsi="Times New Roman" w:cs="Times New Roman"/>
                <w:sz w:val="24"/>
                <w:szCs w:val="24"/>
              </w:rPr>
              <w:t>уметь</w:t>
            </w:r>
            <w:r w:rsidRPr="000C0E64">
              <w:rPr>
                <w:rFonts w:ascii="Times New Roman" w:eastAsiaTheme="minorHAnsi" w:hAnsi="Times New Roman" w:cs="Times New Roman"/>
                <w:sz w:val="24"/>
                <w:szCs w:val="24"/>
              </w:rPr>
              <w:t>:</w:t>
            </w:r>
          </w:p>
          <w:p w14:paraId="0D0FCDBC"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Проверять схемы соединений перед началом работ и вводом в эксплуатацию;</w:t>
            </w:r>
          </w:p>
          <w:p w14:paraId="32546211"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Составлять акты допуска в эксплуатацию;</w:t>
            </w:r>
          </w:p>
          <w:p w14:paraId="6A42E590"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Пломбировать приборы учета и элементы измерительного комплекса;</w:t>
            </w:r>
          </w:p>
          <w:p w14:paraId="236DB8C7" w14:textId="77777777" w:rsidR="00B12B22" w:rsidRPr="00143CC9"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sidRPr="00143CC9">
              <w:rPr>
                <w:rFonts w:ascii="Times New Roman" w:eastAsiaTheme="minorHAnsi" w:hAnsi="Times New Roman" w:cs="Times New Roman"/>
                <w:sz w:val="24"/>
                <w:szCs w:val="24"/>
              </w:rPr>
              <w:t>Провер</w:t>
            </w:r>
            <w:r>
              <w:rPr>
                <w:rFonts w:ascii="Times New Roman" w:eastAsiaTheme="minorHAnsi" w:hAnsi="Times New Roman" w:cs="Times New Roman"/>
                <w:sz w:val="24"/>
                <w:szCs w:val="24"/>
              </w:rPr>
              <w:t>ять</w:t>
            </w:r>
            <w:r w:rsidRPr="00143CC9">
              <w:rPr>
                <w:rFonts w:ascii="Times New Roman" w:eastAsiaTheme="minorHAnsi" w:hAnsi="Times New Roman" w:cs="Times New Roman"/>
                <w:sz w:val="24"/>
                <w:szCs w:val="24"/>
              </w:rPr>
              <w:t xml:space="preserve"> правильност</w:t>
            </w:r>
            <w:r>
              <w:rPr>
                <w:rFonts w:ascii="Times New Roman" w:eastAsiaTheme="minorHAnsi" w:hAnsi="Times New Roman" w:cs="Times New Roman"/>
                <w:sz w:val="24"/>
                <w:szCs w:val="24"/>
              </w:rPr>
              <w:t>ь</w:t>
            </w:r>
            <w:r w:rsidRPr="00143CC9">
              <w:rPr>
                <w:rFonts w:ascii="Times New Roman" w:eastAsiaTheme="minorHAnsi" w:hAnsi="Times New Roman" w:cs="Times New Roman"/>
                <w:sz w:val="24"/>
                <w:szCs w:val="24"/>
              </w:rPr>
              <w:t xml:space="preserve"> подключения УСПД, </w:t>
            </w:r>
            <w:r>
              <w:rPr>
                <w:rFonts w:ascii="Times New Roman" w:eastAsiaTheme="minorHAnsi" w:hAnsi="Times New Roman" w:cs="Times New Roman"/>
                <w:sz w:val="24"/>
                <w:szCs w:val="24"/>
              </w:rPr>
              <w:t xml:space="preserve">каналообразующего оборудования, </w:t>
            </w:r>
            <w:r w:rsidRPr="00143CC9">
              <w:rPr>
                <w:rFonts w:ascii="Times New Roman" w:eastAsiaTheme="minorHAnsi" w:hAnsi="Times New Roman" w:cs="Times New Roman"/>
                <w:sz w:val="24"/>
                <w:szCs w:val="24"/>
              </w:rPr>
              <w:t>информационных и питающих цепей</w:t>
            </w:r>
            <w:r>
              <w:rPr>
                <w:rFonts w:ascii="Times New Roman" w:eastAsiaTheme="minorHAnsi" w:hAnsi="Times New Roman" w:cs="Times New Roman"/>
                <w:sz w:val="24"/>
                <w:szCs w:val="24"/>
              </w:rPr>
              <w:t>;</w:t>
            </w:r>
          </w:p>
          <w:p w14:paraId="4356809C" w14:textId="77777777" w:rsidR="00B12B22" w:rsidRPr="00143CC9"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sidRPr="00143CC9">
              <w:rPr>
                <w:rFonts w:ascii="Times New Roman" w:eastAsiaTheme="minorHAnsi" w:hAnsi="Times New Roman" w:cs="Times New Roman"/>
                <w:sz w:val="24"/>
                <w:szCs w:val="24"/>
              </w:rPr>
              <w:t>Провер</w:t>
            </w:r>
            <w:r>
              <w:rPr>
                <w:rFonts w:ascii="Times New Roman" w:eastAsiaTheme="minorHAnsi" w:hAnsi="Times New Roman" w:cs="Times New Roman"/>
                <w:sz w:val="24"/>
                <w:szCs w:val="24"/>
              </w:rPr>
              <w:t>ять</w:t>
            </w:r>
            <w:r w:rsidRPr="00143CC9">
              <w:rPr>
                <w:rFonts w:ascii="Times New Roman" w:eastAsiaTheme="minorHAnsi" w:hAnsi="Times New Roman" w:cs="Times New Roman"/>
                <w:sz w:val="24"/>
                <w:szCs w:val="24"/>
              </w:rPr>
              <w:t xml:space="preserve"> правильности схемы включения </w:t>
            </w:r>
            <w:r>
              <w:rPr>
                <w:rFonts w:ascii="Times New Roman" w:eastAsiaTheme="minorHAnsi" w:hAnsi="Times New Roman" w:cs="Times New Roman"/>
                <w:sz w:val="24"/>
                <w:szCs w:val="24"/>
              </w:rPr>
              <w:t>прибора учета электроэнергии;</w:t>
            </w:r>
          </w:p>
          <w:p w14:paraId="6890C419"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Проверять достоверность работы прибора учета с помощью секундомера и контрольно-измерительных приборов;</w:t>
            </w:r>
          </w:p>
          <w:p w14:paraId="14BFF4B6"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Пользоваться средствами измерений и приборами мониторинга;</w:t>
            </w:r>
          </w:p>
          <w:p w14:paraId="231BA6BC"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Снимать и анализировать векторные диаграммы средств учета с измерительными трансформаторами, в том числе путем опроса ИВК;</w:t>
            </w:r>
          </w:p>
          <w:p w14:paraId="76D8521C"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Определять вмешательство в работу приборов учета и выявлять нарушение пломбировочных устройств (знаков визуального контроля);</w:t>
            </w:r>
          </w:p>
          <w:p w14:paraId="63D2F7E0" w14:textId="77777777" w:rsidR="00B12B22" w:rsidRPr="007446C0"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Пользоваться</w:t>
            </w:r>
            <w:r w:rsidRPr="007446C0">
              <w:rPr>
                <w:rFonts w:ascii="Times New Roman" w:eastAsiaTheme="minorHAnsi" w:hAnsi="Times New Roman" w:cs="Times New Roman"/>
                <w:sz w:val="24"/>
                <w:szCs w:val="24"/>
              </w:rPr>
              <w:t xml:space="preserve"> измерительн</w:t>
            </w:r>
            <w:r>
              <w:rPr>
                <w:rFonts w:ascii="Times New Roman" w:eastAsiaTheme="minorHAnsi" w:hAnsi="Times New Roman" w:cs="Times New Roman"/>
                <w:sz w:val="24"/>
                <w:szCs w:val="24"/>
              </w:rPr>
              <w:t>ым</w:t>
            </w:r>
            <w:r w:rsidRPr="007446C0">
              <w:rPr>
                <w:rFonts w:ascii="Times New Roman" w:eastAsiaTheme="minorHAnsi" w:hAnsi="Times New Roman" w:cs="Times New Roman"/>
                <w:sz w:val="24"/>
                <w:szCs w:val="24"/>
              </w:rPr>
              <w:t xml:space="preserve"> оборудовани</w:t>
            </w:r>
            <w:r>
              <w:rPr>
                <w:rFonts w:ascii="Times New Roman" w:eastAsiaTheme="minorHAnsi" w:hAnsi="Times New Roman" w:cs="Times New Roman"/>
                <w:sz w:val="24"/>
                <w:szCs w:val="24"/>
              </w:rPr>
              <w:t>ем</w:t>
            </w:r>
            <w:r w:rsidRPr="007446C0">
              <w:rPr>
                <w:rFonts w:ascii="Times New Roman" w:eastAsiaTheme="minorHAnsi" w:hAnsi="Times New Roman" w:cs="Times New Roman"/>
                <w:sz w:val="24"/>
                <w:szCs w:val="24"/>
              </w:rPr>
              <w:t xml:space="preserve"> (приборы, осуществляющие проверку цепи на обрыв или замыкание</w:t>
            </w:r>
            <w:r>
              <w:rPr>
                <w:rFonts w:ascii="Times New Roman" w:eastAsiaTheme="minorHAnsi" w:hAnsi="Times New Roman" w:cs="Times New Roman"/>
                <w:sz w:val="24"/>
                <w:szCs w:val="24"/>
              </w:rPr>
              <w:t>,</w:t>
            </w:r>
            <w:r w:rsidRPr="007446C0">
              <w:rPr>
                <w:rFonts w:ascii="Times New Roman" w:eastAsiaTheme="minorHAnsi" w:hAnsi="Times New Roman" w:cs="Times New Roman"/>
                <w:sz w:val="24"/>
                <w:szCs w:val="24"/>
              </w:rPr>
              <w:t xml:space="preserve"> </w:t>
            </w:r>
            <w:proofErr w:type="spellStart"/>
            <w:r w:rsidRPr="007446C0">
              <w:rPr>
                <w:rFonts w:ascii="Times New Roman" w:eastAsiaTheme="minorHAnsi" w:hAnsi="Times New Roman" w:cs="Times New Roman"/>
                <w:sz w:val="24"/>
                <w:szCs w:val="24"/>
              </w:rPr>
              <w:t>мультиметры</w:t>
            </w:r>
            <w:proofErr w:type="spellEnd"/>
            <w:r w:rsidRPr="007446C0">
              <w:rPr>
                <w:rFonts w:ascii="Times New Roman" w:eastAsiaTheme="minorHAnsi" w:hAnsi="Times New Roman" w:cs="Times New Roman"/>
                <w:sz w:val="24"/>
                <w:szCs w:val="24"/>
              </w:rPr>
              <w:t>);</w:t>
            </w:r>
          </w:p>
          <w:p w14:paraId="2F7C4862" w14:textId="77777777" w:rsidR="00B12B22" w:rsidRPr="007446C0"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w:t>
            </w:r>
            <w:r w:rsidRPr="007446C0">
              <w:rPr>
                <w:rFonts w:ascii="Times New Roman" w:eastAsiaTheme="minorHAnsi" w:hAnsi="Times New Roman" w:cs="Times New Roman"/>
                <w:sz w:val="24"/>
                <w:szCs w:val="24"/>
              </w:rPr>
              <w:t xml:space="preserve">существлять ремонтные работы и производить замену неисправных </w:t>
            </w:r>
            <w:r>
              <w:rPr>
                <w:rFonts w:ascii="Times New Roman" w:eastAsiaTheme="minorHAnsi" w:hAnsi="Times New Roman" w:cs="Times New Roman"/>
                <w:sz w:val="24"/>
                <w:szCs w:val="24"/>
              </w:rPr>
              <w:t>элементов в системе учета электроэнергии</w:t>
            </w:r>
            <w:r w:rsidRPr="007446C0">
              <w:rPr>
                <w:rFonts w:ascii="Times New Roman" w:eastAsiaTheme="minorHAnsi" w:hAnsi="Times New Roman" w:cs="Times New Roman"/>
                <w:sz w:val="24"/>
                <w:szCs w:val="24"/>
              </w:rPr>
              <w:t>;</w:t>
            </w:r>
          </w:p>
          <w:p w14:paraId="4DF1A2AE"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З</w:t>
            </w:r>
            <w:r w:rsidRPr="007446C0">
              <w:rPr>
                <w:rFonts w:ascii="Times New Roman" w:eastAsiaTheme="minorHAnsi" w:hAnsi="Times New Roman" w:cs="Times New Roman"/>
                <w:sz w:val="24"/>
                <w:szCs w:val="24"/>
              </w:rPr>
              <w:t>амен</w:t>
            </w:r>
            <w:r>
              <w:rPr>
                <w:rFonts w:ascii="Times New Roman" w:eastAsiaTheme="minorHAnsi" w:hAnsi="Times New Roman" w:cs="Times New Roman"/>
                <w:sz w:val="24"/>
                <w:szCs w:val="24"/>
              </w:rPr>
              <w:t>я</w:t>
            </w:r>
            <w:r w:rsidRPr="007446C0">
              <w:rPr>
                <w:rFonts w:ascii="Times New Roman" w:eastAsiaTheme="minorHAnsi" w:hAnsi="Times New Roman" w:cs="Times New Roman"/>
                <w:sz w:val="24"/>
                <w:szCs w:val="24"/>
              </w:rPr>
              <w:t xml:space="preserve">ть или ремонтировать электропроводку в </w:t>
            </w:r>
            <w:r>
              <w:rPr>
                <w:rFonts w:ascii="Times New Roman" w:eastAsiaTheme="minorHAnsi" w:hAnsi="Times New Roman" w:cs="Times New Roman"/>
                <w:sz w:val="24"/>
                <w:szCs w:val="24"/>
              </w:rPr>
              <w:t>шкафах учета;</w:t>
            </w:r>
          </w:p>
          <w:p w14:paraId="49FAC733"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Оформлять акты о </w:t>
            </w:r>
            <w:proofErr w:type="spellStart"/>
            <w:r>
              <w:rPr>
                <w:rFonts w:ascii="Times New Roman" w:eastAsiaTheme="minorHAnsi" w:hAnsi="Times New Roman" w:cs="Times New Roman"/>
                <w:sz w:val="24"/>
                <w:szCs w:val="24"/>
              </w:rPr>
              <w:t>безучетном</w:t>
            </w:r>
            <w:proofErr w:type="spellEnd"/>
            <w:r>
              <w:rPr>
                <w:rFonts w:ascii="Times New Roman" w:eastAsiaTheme="minorHAnsi" w:hAnsi="Times New Roman" w:cs="Times New Roman"/>
                <w:sz w:val="24"/>
                <w:szCs w:val="24"/>
              </w:rPr>
              <w:t xml:space="preserve"> и бездоговорном потреблении электроэнергии;</w:t>
            </w:r>
          </w:p>
          <w:p w14:paraId="34B8CF23" w14:textId="77777777" w:rsidR="00B12B22" w:rsidRPr="002A2433"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b/>
                <w:bCs/>
                <w:color w:val="FFFFFF" w:themeColor="background1"/>
                <w:sz w:val="24"/>
                <w:szCs w:val="24"/>
              </w:rPr>
            </w:pPr>
            <w:r>
              <w:rPr>
                <w:rFonts w:ascii="Times New Roman" w:eastAsiaTheme="minorHAnsi" w:hAnsi="Times New Roman" w:cs="Times New Roman"/>
                <w:sz w:val="24"/>
                <w:szCs w:val="24"/>
              </w:rPr>
              <w:t>Выдавать потребителям уведомления о необходимости замены компонентов измерительного комплекса и изменения схемы учета электроэнергии;</w:t>
            </w:r>
          </w:p>
          <w:p w14:paraId="30EF42DD"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sidRPr="003F5025">
              <w:rPr>
                <w:rFonts w:ascii="Times New Roman" w:eastAsiaTheme="minorHAnsi" w:hAnsi="Times New Roman" w:cs="Times New Roman"/>
                <w:sz w:val="24"/>
                <w:szCs w:val="24"/>
              </w:rPr>
              <w:t xml:space="preserve">Интерпретировать и анализировать информацию </w:t>
            </w:r>
            <w:r>
              <w:rPr>
                <w:rFonts w:ascii="Times New Roman" w:eastAsiaTheme="minorHAnsi" w:hAnsi="Times New Roman" w:cs="Times New Roman"/>
                <w:sz w:val="24"/>
                <w:szCs w:val="24"/>
              </w:rPr>
              <w:t xml:space="preserve">из </w:t>
            </w:r>
            <w:r w:rsidRPr="003F5025">
              <w:rPr>
                <w:rFonts w:ascii="Times New Roman" w:eastAsiaTheme="minorHAnsi" w:hAnsi="Times New Roman" w:cs="Times New Roman"/>
                <w:sz w:val="24"/>
                <w:szCs w:val="24"/>
              </w:rPr>
              <w:t>отчетов</w:t>
            </w:r>
            <w:r>
              <w:rPr>
                <w:rFonts w:ascii="Times New Roman" w:eastAsiaTheme="minorHAnsi" w:hAnsi="Times New Roman" w:cs="Times New Roman"/>
                <w:sz w:val="24"/>
                <w:szCs w:val="24"/>
              </w:rPr>
              <w:t xml:space="preserve"> и журналов приборов учета, УСПД,</w:t>
            </w:r>
            <w:r w:rsidRPr="003F5025">
              <w:rPr>
                <w:rFonts w:ascii="Times New Roman" w:eastAsiaTheme="minorHAnsi" w:hAnsi="Times New Roman" w:cs="Times New Roman"/>
                <w:sz w:val="24"/>
                <w:szCs w:val="24"/>
              </w:rPr>
              <w:t xml:space="preserve"> и вырабатывать рекомендации по дальнейшим действиям</w:t>
            </w:r>
            <w:r>
              <w:rPr>
                <w:rFonts w:ascii="Times New Roman" w:eastAsiaTheme="minorHAnsi" w:hAnsi="Times New Roman" w:cs="Times New Roman"/>
                <w:sz w:val="24"/>
                <w:szCs w:val="24"/>
              </w:rPr>
              <w:t>;</w:t>
            </w:r>
          </w:p>
          <w:p w14:paraId="65E4E742"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Реагировать на тревожные сигналы интеллектуальной системы учета электроэнергии;</w:t>
            </w:r>
          </w:p>
          <w:p w14:paraId="1988BA0D"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sz w:val="24"/>
                <w:szCs w:val="24"/>
              </w:rPr>
            </w:pPr>
            <w:r>
              <w:rPr>
                <w:rFonts w:ascii="Times New Roman" w:eastAsiaTheme="minorHAnsi" w:hAnsi="Times New Roman"/>
                <w:sz w:val="24"/>
                <w:szCs w:val="24"/>
              </w:rPr>
              <w:t>В</w:t>
            </w:r>
            <w:r w:rsidRPr="007446C0">
              <w:rPr>
                <w:rFonts w:ascii="Times New Roman" w:eastAsiaTheme="minorHAnsi" w:hAnsi="Times New Roman"/>
                <w:sz w:val="24"/>
                <w:szCs w:val="24"/>
              </w:rPr>
              <w:t>ыявлять дефекты компонентов системы учета и обнаруживать неисправности, включая обрыв цепи, неправильн</w:t>
            </w:r>
            <w:r>
              <w:rPr>
                <w:rFonts w:ascii="Times New Roman" w:eastAsiaTheme="minorHAnsi" w:hAnsi="Times New Roman"/>
                <w:sz w:val="24"/>
                <w:szCs w:val="24"/>
              </w:rPr>
              <w:t>ую</w:t>
            </w:r>
            <w:r w:rsidRPr="007446C0">
              <w:rPr>
                <w:rFonts w:ascii="Times New Roman" w:eastAsiaTheme="minorHAnsi" w:hAnsi="Times New Roman"/>
                <w:sz w:val="24"/>
                <w:szCs w:val="24"/>
              </w:rPr>
              <w:t xml:space="preserve"> полярность,</w:t>
            </w:r>
            <w:r>
              <w:rPr>
                <w:rFonts w:ascii="Times New Roman" w:eastAsiaTheme="minorHAnsi" w:hAnsi="Times New Roman"/>
                <w:sz w:val="24"/>
                <w:szCs w:val="24"/>
              </w:rPr>
              <w:t xml:space="preserve"> чередование фаз,</w:t>
            </w:r>
            <w:r w:rsidRPr="007446C0">
              <w:rPr>
                <w:rFonts w:ascii="Times New Roman" w:eastAsiaTheme="minorHAnsi" w:hAnsi="Times New Roman"/>
                <w:sz w:val="24"/>
                <w:szCs w:val="24"/>
              </w:rPr>
              <w:t xml:space="preserve"> </w:t>
            </w:r>
            <w:r>
              <w:rPr>
                <w:rFonts w:ascii="Times New Roman" w:eastAsiaTheme="minorHAnsi" w:hAnsi="Times New Roman"/>
                <w:sz w:val="24"/>
                <w:szCs w:val="24"/>
              </w:rPr>
              <w:t>ненормативный уровень напряжения, неправильную настройку</w:t>
            </w:r>
            <w:r w:rsidRPr="007446C0">
              <w:rPr>
                <w:rFonts w:ascii="Times New Roman" w:eastAsiaTheme="minorHAnsi" w:hAnsi="Times New Roman"/>
                <w:sz w:val="24"/>
                <w:szCs w:val="24"/>
              </w:rPr>
              <w:t xml:space="preserve"> оборудовани</w:t>
            </w:r>
            <w:r>
              <w:rPr>
                <w:rFonts w:ascii="Times New Roman" w:eastAsiaTheme="minorHAnsi" w:hAnsi="Times New Roman"/>
                <w:sz w:val="24"/>
                <w:szCs w:val="24"/>
              </w:rPr>
              <w:t>я</w:t>
            </w:r>
            <w:r w:rsidRPr="007446C0">
              <w:rPr>
                <w:rFonts w:ascii="Times New Roman" w:eastAsiaTheme="minorHAnsi" w:hAnsi="Times New Roman"/>
                <w:sz w:val="24"/>
                <w:szCs w:val="24"/>
              </w:rPr>
              <w:t>;</w:t>
            </w:r>
          </w:p>
          <w:p w14:paraId="2D564DDB"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Определять неисправность и суммарную погрешность измерительного комплекса, при необходимости заменять неисправные элементы;</w:t>
            </w:r>
          </w:p>
          <w:p w14:paraId="62F588D2"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Осуществлять проверку коэффициентов трансформации измерительных трансформаторов;</w:t>
            </w:r>
          </w:p>
          <w:p w14:paraId="008EDE53" w14:textId="77777777" w:rsidR="00B12B22" w:rsidRDefault="00B12B22" w:rsidP="00B12B22">
            <w:pPr>
              <w:pStyle w:val="26"/>
              <w:numPr>
                <w:ilvl w:val="0"/>
                <w:numId w:val="21"/>
              </w:numPr>
              <w:shd w:val="clear" w:color="auto" w:fill="auto"/>
              <w:tabs>
                <w:tab w:val="left" w:pos="193"/>
              </w:tabs>
              <w:spacing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Определять (локализовать) источник искажения параметров качества электроэнергии;</w:t>
            </w:r>
          </w:p>
          <w:p w14:paraId="03F3B733" w14:textId="77777777" w:rsidR="00B12B22" w:rsidRPr="003C5F97" w:rsidRDefault="00B12B22" w:rsidP="00B12B22">
            <w:pPr>
              <w:numPr>
                <w:ilvl w:val="0"/>
                <w:numId w:val="21"/>
              </w:numPr>
              <w:rPr>
                <w:bCs/>
                <w:sz w:val="24"/>
                <w:szCs w:val="24"/>
              </w:rPr>
            </w:pPr>
            <w:r w:rsidRPr="00924505">
              <w:rPr>
                <w:rFonts w:ascii="Times New Roman" w:eastAsiaTheme="minorHAnsi" w:hAnsi="Times New Roman" w:cs="Times New Roman"/>
                <w:sz w:val="24"/>
                <w:szCs w:val="24"/>
              </w:rPr>
              <w:t>Устранять неисправности при работе приборов учета и УСПД.</w:t>
            </w:r>
          </w:p>
        </w:tc>
        <w:tc>
          <w:tcPr>
            <w:tcW w:w="1172" w:type="pct"/>
            <w:vAlign w:val="center"/>
          </w:tcPr>
          <w:p w14:paraId="37C7D6FA" w14:textId="77777777" w:rsidR="00B12B22" w:rsidRPr="003C5F97" w:rsidRDefault="00B12B22" w:rsidP="00B12B22">
            <w:pPr>
              <w:jc w:val="center"/>
              <w:rPr>
                <w:b/>
                <w:bCs/>
                <w:sz w:val="24"/>
                <w:szCs w:val="24"/>
              </w:rPr>
            </w:pPr>
          </w:p>
        </w:tc>
      </w:tr>
      <w:tr w:rsidR="00B12B22" w:rsidRPr="003C5F97" w14:paraId="3B3AB196" w14:textId="77777777" w:rsidTr="00B12B22">
        <w:tc>
          <w:tcPr>
            <w:tcW w:w="367" w:type="pct"/>
            <w:shd w:val="clear" w:color="auto" w:fill="17365D" w:themeFill="text2" w:themeFillShade="BF"/>
            <w:vAlign w:val="center"/>
          </w:tcPr>
          <w:p w14:paraId="718CF00B" w14:textId="77777777" w:rsidR="00B12B22" w:rsidRPr="00A20195" w:rsidRDefault="00B12B22" w:rsidP="00B12B22">
            <w:pPr>
              <w:rPr>
                <w:b/>
                <w:bCs/>
                <w:color w:val="FFFFFF" w:themeColor="background1"/>
                <w:sz w:val="24"/>
                <w:szCs w:val="24"/>
              </w:rPr>
            </w:pPr>
            <w:r>
              <w:rPr>
                <w:b/>
                <w:bCs/>
                <w:color w:val="FFFFFF" w:themeColor="background1"/>
                <w:sz w:val="24"/>
                <w:szCs w:val="24"/>
              </w:rPr>
              <w:t>6</w:t>
            </w:r>
          </w:p>
        </w:tc>
        <w:tc>
          <w:tcPr>
            <w:tcW w:w="3461" w:type="pct"/>
            <w:shd w:val="clear" w:color="auto" w:fill="17365D" w:themeFill="text2" w:themeFillShade="BF"/>
            <w:vAlign w:val="center"/>
          </w:tcPr>
          <w:p w14:paraId="46E1BAED" w14:textId="77777777" w:rsidR="00B12B22" w:rsidRPr="003C5F97" w:rsidRDefault="00B12B22" w:rsidP="00B12B22">
            <w:pPr>
              <w:rPr>
                <w:b/>
                <w:bCs/>
                <w:color w:val="FFFFFF" w:themeColor="background1"/>
                <w:sz w:val="24"/>
                <w:szCs w:val="24"/>
              </w:rPr>
            </w:pPr>
            <w:r>
              <w:rPr>
                <w:rFonts w:eastAsiaTheme="minorHAnsi"/>
                <w:b/>
                <w:bCs/>
                <w:color w:val="FFFFFF" w:themeColor="background1"/>
                <w:sz w:val="24"/>
                <w:szCs w:val="24"/>
              </w:rPr>
              <w:t>Коммуникация и работа с людьми</w:t>
            </w:r>
          </w:p>
        </w:tc>
        <w:tc>
          <w:tcPr>
            <w:tcW w:w="1172" w:type="pct"/>
            <w:shd w:val="clear" w:color="auto" w:fill="17365D" w:themeFill="text2" w:themeFillShade="BF"/>
            <w:vAlign w:val="center"/>
          </w:tcPr>
          <w:p w14:paraId="5CCCE359" w14:textId="174EB1FE" w:rsidR="00B12B22" w:rsidRPr="00DC7706" w:rsidRDefault="005C7C57" w:rsidP="00B12B22">
            <w:pPr>
              <w:jc w:val="center"/>
              <w:rPr>
                <w:b/>
                <w:bCs/>
                <w:color w:val="FFFFFF" w:themeColor="background1"/>
                <w:sz w:val="24"/>
                <w:szCs w:val="24"/>
              </w:rPr>
            </w:pPr>
            <w:r>
              <w:rPr>
                <w:b/>
                <w:bCs/>
                <w:color w:val="FFFFFF" w:themeColor="background1"/>
                <w:sz w:val="24"/>
                <w:szCs w:val="24"/>
              </w:rPr>
              <w:t>3</w:t>
            </w:r>
          </w:p>
        </w:tc>
      </w:tr>
      <w:tr w:rsidR="00B12B22" w:rsidRPr="003C5F97" w14:paraId="65F9E81E" w14:textId="77777777" w:rsidTr="00B12B22">
        <w:tc>
          <w:tcPr>
            <w:tcW w:w="367" w:type="pct"/>
            <w:vAlign w:val="center"/>
          </w:tcPr>
          <w:p w14:paraId="55BBA2AE" w14:textId="77777777" w:rsidR="00B12B22" w:rsidRPr="003C5F97" w:rsidRDefault="00B12B22" w:rsidP="00B12B22">
            <w:pPr>
              <w:rPr>
                <w:b/>
                <w:bCs/>
                <w:sz w:val="24"/>
                <w:szCs w:val="24"/>
              </w:rPr>
            </w:pPr>
          </w:p>
        </w:tc>
        <w:tc>
          <w:tcPr>
            <w:tcW w:w="3461" w:type="pct"/>
            <w:vAlign w:val="center"/>
          </w:tcPr>
          <w:p w14:paraId="1A5CC93A" w14:textId="77777777" w:rsidR="00B12B22" w:rsidRDefault="00B12B22" w:rsidP="00B12B22">
            <w:pPr>
              <w:pStyle w:val="26"/>
              <w:shd w:val="clear" w:color="auto" w:fill="auto"/>
              <w:spacing w:line="240" w:lineRule="auto"/>
              <w:ind w:firstLine="0"/>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Специалист должен знать и понимать:</w:t>
            </w:r>
          </w:p>
          <w:p w14:paraId="74A06BA4"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Основы культурного общения и корпоративной этики;</w:t>
            </w:r>
          </w:p>
          <w:p w14:paraId="494E6DE9"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Теоретические основы учета электроэнергии;</w:t>
            </w:r>
          </w:p>
          <w:p w14:paraId="60DB5CE2"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Правила предоставления коммунальных услуг потребителям;</w:t>
            </w:r>
          </w:p>
          <w:p w14:paraId="5A8730C1"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Основные положения правил функционирования розничных рынков электроэнергии;</w:t>
            </w:r>
          </w:p>
          <w:p w14:paraId="0F66301C"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pacing w:val="-4"/>
                <w:sz w:val="24"/>
                <w:szCs w:val="24"/>
              </w:rPr>
            </w:pPr>
            <w:r w:rsidRPr="00DE7040">
              <w:rPr>
                <w:rFonts w:ascii="Times New Roman" w:eastAsiaTheme="minorHAnsi" w:hAnsi="Times New Roman" w:cs="Times New Roman"/>
                <w:spacing w:val="-4"/>
                <w:sz w:val="24"/>
                <w:szCs w:val="24"/>
              </w:rPr>
              <w:t>Специальную терминологию в области организации учета электроэнергии.</w:t>
            </w:r>
          </w:p>
          <w:p w14:paraId="5E506D66" w14:textId="77777777" w:rsidR="00B12B22" w:rsidRPr="002319B9"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pacing w:val="-4"/>
                <w:sz w:val="24"/>
                <w:szCs w:val="24"/>
              </w:rPr>
            </w:pPr>
            <w:r w:rsidRPr="002319B9">
              <w:rPr>
                <w:rFonts w:ascii="Times New Roman" w:eastAsiaTheme="minorHAnsi" w:hAnsi="Times New Roman" w:cs="Times New Roman"/>
                <w:sz w:val="24"/>
                <w:szCs w:val="24"/>
              </w:rPr>
              <w:t>значимость</w:t>
            </w:r>
            <w:r w:rsidRPr="002319B9">
              <w:rPr>
                <w:rFonts w:ascii="Times New Roman" w:eastAsiaTheme="minorHAnsi" w:hAnsi="Times New Roman" w:cs="Times New Roman"/>
                <w:spacing w:val="-4"/>
                <w:sz w:val="24"/>
                <w:szCs w:val="24"/>
              </w:rPr>
              <w:t xml:space="preserve"> установления и поддержа</w:t>
            </w:r>
            <w:r>
              <w:rPr>
                <w:rFonts w:ascii="Times New Roman" w:eastAsiaTheme="minorHAnsi" w:hAnsi="Times New Roman" w:cs="Times New Roman"/>
                <w:spacing w:val="-4"/>
                <w:sz w:val="24"/>
                <w:szCs w:val="24"/>
              </w:rPr>
              <w:t>ния доверия со стороны потребителя</w:t>
            </w:r>
            <w:r w:rsidRPr="002319B9">
              <w:rPr>
                <w:rFonts w:ascii="Times New Roman" w:eastAsiaTheme="minorHAnsi" w:hAnsi="Times New Roman" w:cs="Times New Roman"/>
                <w:spacing w:val="-4"/>
                <w:sz w:val="24"/>
                <w:szCs w:val="24"/>
              </w:rPr>
              <w:t>;</w:t>
            </w:r>
          </w:p>
          <w:p w14:paraId="4E81C9FB" w14:textId="77777777" w:rsidR="00B12B22" w:rsidRPr="003C5F97" w:rsidRDefault="00B12B22" w:rsidP="00B12B22">
            <w:pPr>
              <w:numPr>
                <w:ilvl w:val="0"/>
                <w:numId w:val="20"/>
              </w:numPr>
              <w:rPr>
                <w:bCs/>
                <w:sz w:val="24"/>
                <w:szCs w:val="24"/>
              </w:rPr>
            </w:pPr>
            <w:r w:rsidRPr="002319B9">
              <w:rPr>
                <w:rFonts w:eastAsiaTheme="minorHAnsi"/>
                <w:sz w:val="24"/>
                <w:szCs w:val="24"/>
              </w:rPr>
              <w:t>основные</w:t>
            </w:r>
            <w:r w:rsidRPr="002319B9">
              <w:rPr>
                <w:rFonts w:eastAsiaTheme="minorHAnsi"/>
                <w:spacing w:val="-4"/>
                <w:sz w:val="24"/>
                <w:szCs w:val="24"/>
              </w:rPr>
              <w:t xml:space="preserve"> требования к смежным профессиям;</w:t>
            </w:r>
            <w:r w:rsidRPr="003C5F97">
              <w:rPr>
                <w:bCs/>
                <w:sz w:val="24"/>
                <w:szCs w:val="24"/>
              </w:rPr>
              <w:t xml:space="preserve"> </w:t>
            </w:r>
          </w:p>
        </w:tc>
        <w:tc>
          <w:tcPr>
            <w:tcW w:w="1172" w:type="pct"/>
            <w:vAlign w:val="center"/>
          </w:tcPr>
          <w:p w14:paraId="642E798C" w14:textId="77777777" w:rsidR="00B12B22" w:rsidRPr="003C5F97" w:rsidRDefault="00B12B22" w:rsidP="00B12B22">
            <w:pPr>
              <w:jc w:val="center"/>
              <w:rPr>
                <w:b/>
                <w:bCs/>
                <w:sz w:val="24"/>
                <w:szCs w:val="24"/>
              </w:rPr>
            </w:pPr>
          </w:p>
        </w:tc>
      </w:tr>
      <w:tr w:rsidR="00B12B22" w:rsidRPr="003C5F97" w14:paraId="735F6218" w14:textId="77777777" w:rsidTr="00B12B22">
        <w:tc>
          <w:tcPr>
            <w:tcW w:w="367" w:type="pct"/>
            <w:vAlign w:val="center"/>
          </w:tcPr>
          <w:p w14:paraId="3F4AB531" w14:textId="77777777" w:rsidR="00B12B22" w:rsidRPr="003C5F97" w:rsidRDefault="00B12B22" w:rsidP="00B12B22">
            <w:pPr>
              <w:rPr>
                <w:b/>
                <w:bCs/>
                <w:sz w:val="24"/>
                <w:szCs w:val="24"/>
              </w:rPr>
            </w:pPr>
          </w:p>
        </w:tc>
        <w:tc>
          <w:tcPr>
            <w:tcW w:w="3461" w:type="pct"/>
            <w:vAlign w:val="center"/>
          </w:tcPr>
          <w:p w14:paraId="30160107" w14:textId="77777777" w:rsidR="00B12B22" w:rsidRDefault="00B12B22" w:rsidP="00B12B22">
            <w:pPr>
              <w:pStyle w:val="26"/>
              <w:shd w:val="clear" w:color="auto" w:fill="auto"/>
              <w:spacing w:line="240" w:lineRule="auto"/>
              <w:ind w:firstLine="0"/>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Специалист должен </w:t>
            </w:r>
            <w:r>
              <w:rPr>
                <w:rFonts w:ascii="Times New Roman" w:eastAsiaTheme="minorHAnsi" w:hAnsi="Times New Roman" w:cs="Times New Roman"/>
                <w:sz w:val="24"/>
                <w:szCs w:val="24"/>
              </w:rPr>
              <w:t>уметь</w:t>
            </w:r>
            <w:r w:rsidRPr="000C0E64">
              <w:rPr>
                <w:rFonts w:ascii="Times New Roman" w:eastAsiaTheme="minorHAnsi" w:hAnsi="Times New Roman" w:cs="Times New Roman"/>
                <w:sz w:val="24"/>
                <w:szCs w:val="24"/>
              </w:rPr>
              <w:t>:</w:t>
            </w:r>
          </w:p>
          <w:p w14:paraId="5732366B"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Налаживать коммуникативное общение с потребителями электрической энергии;</w:t>
            </w:r>
          </w:p>
          <w:p w14:paraId="3C5E8EA6"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Объяснять потребителям последствия осуществления </w:t>
            </w:r>
            <w:proofErr w:type="spellStart"/>
            <w:r>
              <w:rPr>
                <w:rFonts w:ascii="Times New Roman" w:eastAsiaTheme="minorHAnsi" w:hAnsi="Times New Roman" w:cs="Times New Roman"/>
                <w:sz w:val="24"/>
                <w:szCs w:val="24"/>
              </w:rPr>
              <w:t>безучетного</w:t>
            </w:r>
            <w:proofErr w:type="spellEnd"/>
            <w:r>
              <w:rPr>
                <w:rFonts w:ascii="Times New Roman" w:eastAsiaTheme="minorHAnsi" w:hAnsi="Times New Roman" w:cs="Times New Roman"/>
                <w:sz w:val="24"/>
                <w:szCs w:val="24"/>
              </w:rPr>
              <w:t xml:space="preserve"> и бездоговорного потребления;</w:t>
            </w:r>
          </w:p>
          <w:p w14:paraId="12933FBD"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Консультировать и давать рекомендации потребителям в области энергосбережения и учета электроэнергии;</w:t>
            </w:r>
          </w:p>
          <w:p w14:paraId="3600E970"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Изъясняться с использованием общепринятой терминологии с потребителями и в профессиональной среде;</w:t>
            </w:r>
          </w:p>
          <w:p w14:paraId="5C0834DE" w14:textId="77777777" w:rsidR="00B12B22" w:rsidRPr="003C5F97" w:rsidRDefault="00B12B22" w:rsidP="00B12B22">
            <w:pPr>
              <w:numPr>
                <w:ilvl w:val="0"/>
                <w:numId w:val="21"/>
              </w:numPr>
              <w:rPr>
                <w:bCs/>
                <w:sz w:val="24"/>
                <w:szCs w:val="24"/>
              </w:rPr>
            </w:pPr>
            <w:r>
              <w:rPr>
                <w:rFonts w:eastAsiaTheme="minorHAnsi"/>
                <w:sz w:val="24"/>
                <w:szCs w:val="24"/>
              </w:rPr>
              <w:t>Разъяснять потребителям требования нормативных актов</w:t>
            </w:r>
          </w:p>
        </w:tc>
        <w:tc>
          <w:tcPr>
            <w:tcW w:w="1172" w:type="pct"/>
            <w:vAlign w:val="center"/>
          </w:tcPr>
          <w:p w14:paraId="41E117EB" w14:textId="77777777" w:rsidR="00B12B22" w:rsidRPr="003C5F97" w:rsidRDefault="00B12B22" w:rsidP="00B12B22">
            <w:pPr>
              <w:jc w:val="center"/>
              <w:rPr>
                <w:b/>
                <w:bCs/>
                <w:sz w:val="24"/>
                <w:szCs w:val="24"/>
              </w:rPr>
            </w:pPr>
          </w:p>
        </w:tc>
      </w:tr>
      <w:tr w:rsidR="00B12B22" w:rsidRPr="003C5F97" w14:paraId="56FA37DC" w14:textId="77777777" w:rsidTr="00B12B22">
        <w:tc>
          <w:tcPr>
            <w:tcW w:w="367" w:type="pct"/>
            <w:shd w:val="clear" w:color="auto" w:fill="17365D" w:themeFill="text2" w:themeFillShade="BF"/>
            <w:vAlign w:val="center"/>
          </w:tcPr>
          <w:p w14:paraId="2D4316C0" w14:textId="77777777" w:rsidR="00B12B22" w:rsidRPr="00A20195" w:rsidRDefault="00B12B22" w:rsidP="00B12B22">
            <w:pPr>
              <w:rPr>
                <w:b/>
                <w:bCs/>
                <w:color w:val="FFFFFF" w:themeColor="background1"/>
                <w:sz w:val="24"/>
                <w:szCs w:val="24"/>
              </w:rPr>
            </w:pPr>
            <w:r>
              <w:rPr>
                <w:b/>
                <w:bCs/>
                <w:color w:val="FFFFFF" w:themeColor="background1"/>
                <w:sz w:val="24"/>
                <w:szCs w:val="24"/>
              </w:rPr>
              <w:t>7</w:t>
            </w:r>
          </w:p>
        </w:tc>
        <w:tc>
          <w:tcPr>
            <w:tcW w:w="3461" w:type="pct"/>
            <w:shd w:val="clear" w:color="auto" w:fill="17365D" w:themeFill="text2" w:themeFillShade="BF"/>
            <w:vAlign w:val="center"/>
          </w:tcPr>
          <w:p w14:paraId="01CC8A1D" w14:textId="77777777" w:rsidR="00B12B22" w:rsidRPr="003C5F97" w:rsidRDefault="00B12B22" w:rsidP="00B12B22">
            <w:pPr>
              <w:rPr>
                <w:b/>
                <w:bCs/>
                <w:color w:val="FFFFFF" w:themeColor="background1"/>
                <w:sz w:val="24"/>
                <w:szCs w:val="24"/>
              </w:rPr>
            </w:pPr>
            <w:r>
              <w:rPr>
                <w:b/>
                <w:bCs/>
                <w:color w:val="FFFFFF" w:themeColor="background1"/>
                <w:sz w:val="24"/>
                <w:szCs w:val="24"/>
              </w:rPr>
              <w:t>Работа с программным обеспечением и программирование</w:t>
            </w:r>
          </w:p>
        </w:tc>
        <w:tc>
          <w:tcPr>
            <w:tcW w:w="1172" w:type="pct"/>
            <w:shd w:val="clear" w:color="auto" w:fill="17365D" w:themeFill="text2" w:themeFillShade="BF"/>
            <w:vAlign w:val="center"/>
          </w:tcPr>
          <w:p w14:paraId="1EDB1D28" w14:textId="6DC45257" w:rsidR="00B12B22" w:rsidRPr="003C5F97" w:rsidRDefault="00DE75D6" w:rsidP="00B12B22">
            <w:pPr>
              <w:jc w:val="center"/>
              <w:rPr>
                <w:b/>
                <w:bCs/>
                <w:color w:val="FFFFFF" w:themeColor="background1"/>
                <w:sz w:val="24"/>
                <w:szCs w:val="24"/>
              </w:rPr>
            </w:pPr>
            <w:r>
              <w:rPr>
                <w:b/>
                <w:bCs/>
                <w:color w:val="FFFFFF" w:themeColor="background1"/>
                <w:sz w:val="24"/>
                <w:szCs w:val="24"/>
              </w:rPr>
              <w:t>16</w:t>
            </w:r>
          </w:p>
        </w:tc>
      </w:tr>
      <w:tr w:rsidR="00B12B22" w:rsidRPr="003C5F97" w14:paraId="4B35F3A2" w14:textId="77777777" w:rsidTr="00B12B22">
        <w:tc>
          <w:tcPr>
            <w:tcW w:w="367" w:type="pct"/>
            <w:vAlign w:val="center"/>
          </w:tcPr>
          <w:p w14:paraId="583DE9D5" w14:textId="77777777" w:rsidR="00B12B22" w:rsidRPr="003C5F97" w:rsidRDefault="00B12B22" w:rsidP="00B12B22">
            <w:pPr>
              <w:rPr>
                <w:b/>
                <w:bCs/>
                <w:sz w:val="24"/>
                <w:szCs w:val="24"/>
              </w:rPr>
            </w:pPr>
          </w:p>
        </w:tc>
        <w:tc>
          <w:tcPr>
            <w:tcW w:w="3461" w:type="pct"/>
            <w:vAlign w:val="center"/>
          </w:tcPr>
          <w:p w14:paraId="5A407455" w14:textId="77777777" w:rsidR="00B12B22" w:rsidRDefault="00B12B22" w:rsidP="00B12B22">
            <w:pPr>
              <w:pStyle w:val="26"/>
              <w:shd w:val="clear" w:color="auto" w:fill="auto"/>
              <w:spacing w:line="240" w:lineRule="auto"/>
              <w:ind w:firstLine="0"/>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Специалист должен знать и понимать:</w:t>
            </w:r>
          </w:p>
          <w:p w14:paraId="75BBC68E"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Общую архитектуру ИВК;</w:t>
            </w:r>
          </w:p>
          <w:p w14:paraId="3FBD2215"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Системные требования к серверам и автоматизированным рабочим местам (далее – АРМ) пользователя;</w:t>
            </w:r>
          </w:p>
          <w:p w14:paraId="55D15A11"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Интерфейс администратора и пользователя ИВК;</w:t>
            </w:r>
          </w:p>
          <w:p w14:paraId="5B79213B"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Структуру нормативно-справочной информации в ИВК;</w:t>
            </w:r>
          </w:p>
          <w:p w14:paraId="50FCB338"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Структуру подсистем сбора и управления данными ИВК;</w:t>
            </w:r>
          </w:p>
          <w:p w14:paraId="09743C92"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Структуру подсистемы информационного обмена с автоматизированными системами управления;</w:t>
            </w:r>
          </w:p>
          <w:p w14:paraId="4B445C9E" w14:textId="77777777" w:rsidR="00B12B22" w:rsidRDefault="00B12B22" w:rsidP="00B12B22">
            <w:pPr>
              <w:pStyle w:val="26"/>
              <w:numPr>
                <w:ilvl w:val="0"/>
                <w:numId w:val="20"/>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Организацию системы информационной безопасности и разграничения прав пользователей;</w:t>
            </w:r>
          </w:p>
          <w:p w14:paraId="18A2005A" w14:textId="77777777" w:rsidR="00B12B22" w:rsidRPr="00A20195" w:rsidRDefault="00B12B22" w:rsidP="00B12B22">
            <w:pPr>
              <w:numPr>
                <w:ilvl w:val="0"/>
                <w:numId w:val="20"/>
              </w:numPr>
              <w:rPr>
                <w:bCs/>
                <w:sz w:val="24"/>
                <w:szCs w:val="24"/>
              </w:rPr>
            </w:pPr>
            <w:r>
              <w:rPr>
                <w:rFonts w:eastAsiaTheme="minorHAnsi"/>
                <w:sz w:val="24"/>
                <w:szCs w:val="24"/>
              </w:rPr>
              <w:t>Регулирование прав доступа к справочникам и отчетным формам</w:t>
            </w:r>
          </w:p>
        </w:tc>
        <w:tc>
          <w:tcPr>
            <w:tcW w:w="1172" w:type="pct"/>
            <w:vAlign w:val="center"/>
          </w:tcPr>
          <w:p w14:paraId="19F44634" w14:textId="77777777" w:rsidR="00B12B22" w:rsidRPr="003C5F97" w:rsidRDefault="00B12B22" w:rsidP="00B12B22">
            <w:pPr>
              <w:jc w:val="center"/>
              <w:rPr>
                <w:b/>
                <w:bCs/>
                <w:sz w:val="24"/>
                <w:szCs w:val="24"/>
              </w:rPr>
            </w:pPr>
          </w:p>
        </w:tc>
      </w:tr>
      <w:tr w:rsidR="00B12B22" w:rsidRPr="003C5F97" w14:paraId="09F83BE5" w14:textId="77777777" w:rsidTr="00B12B22">
        <w:tc>
          <w:tcPr>
            <w:tcW w:w="367" w:type="pct"/>
            <w:vAlign w:val="center"/>
          </w:tcPr>
          <w:p w14:paraId="6FD07746" w14:textId="77777777" w:rsidR="00B12B22" w:rsidRPr="003C5F97" w:rsidRDefault="00B12B22" w:rsidP="00B12B22">
            <w:pPr>
              <w:rPr>
                <w:b/>
                <w:bCs/>
                <w:sz w:val="24"/>
                <w:szCs w:val="24"/>
              </w:rPr>
            </w:pPr>
          </w:p>
        </w:tc>
        <w:tc>
          <w:tcPr>
            <w:tcW w:w="3461" w:type="pct"/>
            <w:vAlign w:val="center"/>
          </w:tcPr>
          <w:p w14:paraId="2B7CA813" w14:textId="77777777" w:rsidR="00B12B22" w:rsidRDefault="00B12B22" w:rsidP="00B12B22">
            <w:pPr>
              <w:pStyle w:val="26"/>
              <w:shd w:val="clear" w:color="auto" w:fill="auto"/>
              <w:spacing w:line="240" w:lineRule="auto"/>
              <w:ind w:firstLine="0"/>
              <w:rPr>
                <w:rFonts w:ascii="Times New Roman" w:eastAsiaTheme="minorHAnsi" w:hAnsi="Times New Roman" w:cs="Times New Roman"/>
                <w:sz w:val="24"/>
                <w:szCs w:val="24"/>
              </w:rPr>
            </w:pPr>
            <w:r w:rsidRPr="000C0E64">
              <w:rPr>
                <w:rFonts w:ascii="Times New Roman" w:eastAsiaTheme="minorHAnsi" w:hAnsi="Times New Roman" w:cs="Times New Roman"/>
                <w:sz w:val="24"/>
                <w:szCs w:val="24"/>
              </w:rPr>
              <w:t xml:space="preserve">Специалист должен </w:t>
            </w:r>
            <w:r>
              <w:rPr>
                <w:rFonts w:ascii="Times New Roman" w:eastAsiaTheme="minorHAnsi" w:hAnsi="Times New Roman" w:cs="Times New Roman"/>
                <w:sz w:val="24"/>
                <w:szCs w:val="24"/>
              </w:rPr>
              <w:t>уметь</w:t>
            </w:r>
            <w:r w:rsidRPr="000C0E64">
              <w:rPr>
                <w:rFonts w:ascii="Times New Roman" w:eastAsiaTheme="minorHAnsi" w:hAnsi="Times New Roman" w:cs="Times New Roman"/>
                <w:sz w:val="24"/>
                <w:szCs w:val="24"/>
              </w:rPr>
              <w:t>:</w:t>
            </w:r>
          </w:p>
          <w:p w14:paraId="6848AD41"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sidRPr="00C14A64">
              <w:rPr>
                <w:rFonts w:ascii="Times New Roman" w:eastAsiaTheme="minorHAnsi" w:hAnsi="Times New Roman" w:cs="Times New Roman"/>
                <w:sz w:val="24"/>
                <w:szCs w:val="24"/>
              </w:rPr>
              <w:t xml:space="preserve">Назначать пароли доступа, </w:t>
            </w:r>
            <w:r>
              <w:rPr>
                <w:rFonts w:ascii="Times New Roman" w:eastAsiaTheme="minorHAnsi" w:hAnsi="Times New Roman" w:cs="Times New Roman"/>
                <w:sz w:val="24"/>
                <w:szCs w:val="24"/>
              </w:rPr>
              <w:t>у</w:t>
            </w:r>
            <w:r w:rsidRPr="00C14A64">
              <w:rPr>
                <w:rFonts w:ascii="Times New Roman" w:eastAsiaTheme="minorHAnsi" w:hAnsi="Times New Roman" w:cs="Times New Roman"/>
                <w:sz w:val="24"/>
                <w:szCs w:val="24"/>
              </w:rPr>
              <w:t>станавливать тарифное расписание</w:t>
            </w:r>
            <w:r>
              <w:rPr>
                <w:rFonts w:ascii="Times New Roman" w:eastAsiaTheme="minorHAnsi" w:hAnsi="Times New Roman" w:cs="Times New Roman"/>
                <w:sz w:val="24"/>
                <w:szCs w:val="24"/>
              </w:rPr>
              <w:t xml:space="preserve"> в приборах учета</w:t>
            </w:r>
            <w:r w:rsidRPr="00C14A64">
              <w:rPr>
                <w:rFonts w:ascii="Times New Roman" w:eastAsiaTheme="minorHAnsi" w:hAnsi="Times New Roman" w:cs="Times New Roman"/>
                <w:sz w:val="24"/>
                <w:szCs w:val="24"/>
              </w:rPr>
              <w:t>;</w:t>
            </w:r>
          </w:p>
          <w:p w14:paraId="472B73F9"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Создавать учетные записи пользователей;</w:t>
            </w:r>
          </w:p>
          <w:p w14:paraId="690CFDBB"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Формировать справочники потребителей, УСПД и приборов учета;</w:t>
            </w:r>
          </w:p>
          <w:p w14:paraId="326EECD0"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Настраивать параметры точек учета;</w:t>
            </w:r>
          </w:p>
          <w:p w14:paraId="647FC765"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Осуществлять привязку точки учета потребителя в ИВК;</w:t>
            </w:r>
          </w:p>
          <w:p w14:paraId="151153BF"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Настраивать маршруты для УСПД и приборов учета;</w:t>
            </w:r>
          </w:p>
          <w:p w14:paraId="54C688FF"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Создавать балансовые группы точек учета в ИВК, осуществлять привязку точек учета к геоинформационным системам;</w:t>
            </w:r>
          </w:p>
          <w:p w14:paraId="5F828AD5"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Администрировать ИВК, включая управление ролями и пользователями;</w:t>
            </w:r>
          </w:p>
          <w:p w14:paraId="2E14F24F"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Настраивать тревожные события и оповещений в ИВК;</w:t>
            </w:r>
          </w:p>
          <w:p w14:paraId="74A08DDF"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Формировать векторные диаграммы путем опроса данных из ИВК;</w:t>
            </w:r>
          </w:p>
          <w:p w14:paraId="4E6FA7A9" w14:textId="77777777" w:rsidR="00B12B22" w:rsidRDefault="00B12B22" w:rsidP="00B12B22">
            <w:pPr>
              <w:pStyle w:val="26"/>
              <w:numPr>
                <w:ilvl w:val="0"/>
                <w:numId w:val="21"/>
              </w:numPr>
              <w:shd w:val="clear" w:color="auto" w:fill="auto"/>
              <w:tabs>
                <w:tab w:val="left" w:pos="193"/>
              </w:tabs>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Строить карту сбора данных по объектам ИВК;</w:t>
            </w:r>
          </w:p>
          <w:p w14:paraId="2C7FDDC8" w14:textId="77777777" w:rsidR="00B12B22" w:rsidRPr="00A20195" w:rsidRDefault="00B12B22" w:rsidP="00B12B22">
            <w:pPr>
              <w:numPr>
                <w:ilvl w:val="0"/>
                <w:numId w:val="21"/>
              </w:numPr>
              <w:rPr>
                <w:bCs/>
                <w:sz w:val="24"/>
                <w:szCs w:val="24"/>
              </w:rPr>
            </w:pPr>
            <w:r>
              <w:rPr>
                <w:rFonts w:eastAsiaTheme="minorHAnsi"/>
                <w:sz w:val="24"/>
                <w:szCs w:val="24"/>
              </w:rPr>
              <w:t>Формировать отчетные формы, создавать шаблоны произвольных отчетных форм</w:t>
            </w:r>
          </w:p>
        </w:tc>
        <w:tc>
          <w:tcPr>
            <w:tcW w:w="1172" w:type="pct"/>
            <w:vAlign w:val="center"/>
          </w:tcPr>
          <w:p w14:paraId="406BFDE6" w14:textId="77777777" w:rsidR="00B12B22" w:rsidRPr="003C5F97" w:rsidRDefault="00B12B22" w:rsidP="00B12B22">
            <w:pPr>
              <w:jc w:val="center"/>
              <w:rPr>
                <w:b/>
                <w:bCs/>
                <w:sz w:val="24"/>
                <w:szCs w:val="24"/>
              </w:rPr>
            </w:pPr>
          </w:p>
        </w:tc>
      </w:tr>
      <w:tr w:rsidR="00B12B22" w:rsidRPr="003C5F97" w14:paraId="14DA8BA2" w14:textId="77777777" w:rsidTr="00B12B22">
        <w:tc>
          <w:tcPr>
            <w:tcW w:w="3828" w:type="pct"/>
            <w:gridSpan w:val="2"/>
            <w:shd w:val="clear" w:color="auto" w:fill="17365D" w:themeFill="text2" w:themeFillShade="BF"/>
            <w:vAlign w:val="center"/>
          </w:tcPr>
          <w:p w14:paraId="131E83C8" w14:textId="77777777" w:rsidR="00B12B22" w:rsidRPr="003C5F97" w:rsidRDefault="00B12B22" w:rsidP="00B12B22">
            <w:pPr>
              <w:jc w:val="right"/>
              <w:rPr>
                <w:b/>
                <w:bCs/>
                <w:color w:val="FFFFFF" w:themeColor="background1"/>
                <w:sz w:val="24"/>
                <w:szCs w:val="24"/>
              </w:rPr>
            </w:pPr>
            <w:r w:rsidRPr="003C5F97">
              <w:rPr>
                <w:b/>
                <w:bCs/>
                <w:color w:val="FFFFFF" w:themeColor="background1"/>
                <w:sz w:val="24"/>
                <w:szCs w:val="24"/>
              </w:rPr>
              <w:t>Всего</w:t>
            </w:r>
          </w:p>
        </w:tc>
        <w:tc>
          <w:tcPr>
            <w:tcW w:w="1172" w:type="pct"/>
            <w:shd w:val="clear" w:color="auto" w:fill="17365D" w:themeFill="text2" w:themeFillShade="BF"/>
            <w:vAlign w:val="center"/>
          </w:tcPr>
          <w:p w14:paraId="14B23CFE" w14:textId="77777777" w:rsidR="00B12B22" w:rsidRPr="003C5F97" w:rsidRDefault="00B12B22" w:rsidP="00B12B22">
            <w:pPr>
              <w:jc w:val="center"/>
              <w:rPr>
                <w:b/>
                <w:bCs/>
                <w:color w:val="FFFFFF" w:themeColor="background1"/>
                <w:sz w:val="24"/>
                <w:szCs w:val="24"/>
              </w:rPr>
            </w:pPr>
            <w:r w:rsidRPr="003C5F97">
              <w:rPr>
                <w:b/>
                <w:bCs/>
                <w:color w:val="FFFFFF" w:themeColor="background1"/>
                <w:sz w:val="24"/>
                <w:szCs w:val="24"/>
              </w:rPr>
              <w:t>100</w:t>
            </w:r>
          </w:p>
        </w:tc>
      </w:tr>
    </w:tbl>
    <w:p w14:paraId="3376C9CE" w14:textId="77777777" w:rsidR="00B12B22" w:rsidRPr="003732A7" w:rsidRDefault="00B12B22" w:rsidP="00C85DBC">
      <w:pPr>
        <w:spacing w:after="0" w:line="240" w:lineRule="auto"/>
        <w:rPr>
          <w:rFonts w:ascii="Times New Roman" w:hAnsi="Times New Roman" w:cs="Times New Roman"/>
          <w:b/>
          <w:sz w:val="20"/>
          <w:szCs w:val="20"/>
        </w:rPr>
      </w:pPr>
    </w:p>
    <w:p w14:paraId="4F4D2F71" w14:textId="42FA5128" w:rsidR="0058146D" w:rsidRPr="003732A7" w:rsidRDefault="0058146D" w:rsidP="0058146D">
      <w:pPr>
        <w:pStyle w:val="2"/>
        <w:numPr>
          <w:ilvl w:val="1"/>
          <w:numId w:val="2"/>
        </w:numPr>
        <w:spacing w:after="0" w:line="276" w:lineRule="auto"/>
        <w:ind w:left="0" w:firstLine="0"/>
        <w:jc w:val="both"/>
        <w:rPr>
          <w:rFonts w:ascii="Times New Roman" w:hAnsi="Times New Roman" w:cs="Times New Roman"/>
        </w:rPr>
      </w:pPr>
      <w:bookmarkStart w:id="5" w:name="_Toc78885643"/>
      <w:bookmarkStart w:id="6" w:name="_Hlk103606832"/>
      <w:r w:rsidRPr="003732A7">
        <w:rPr>
          <w:rFonts w:ascii="Times New Roman" w:hAnsi="Times New Roman" w:cs="Times New Roman"/>
          <w:i/>
          <w:iCs/>
        </w:rPr>
        <w:t>Специальные правила компетенции</w:t>
      </w:r>
      <w:r w:rsidRPr="003732A7">
        <w:rPr>
          <w:rFonts w:ascii="Times New Roman" w:eastAsia="Times New Roman" w:hAnsi="Times New Roman" w:cs="Times New Roman"/>
          <w:i/>
          <w:color w:val="000000"/>
          <w:vertAlign w:val="superscript"/>
        </w:rPr>
        <w:footnoteReference w:id="3"/>
      </w:r>
      <w:bookmarkEnd w:id="5"/>
    </w:p>
    <w:p w14:paraId="5A6587E9" w14:textId="3933DED3" w:rsidR="002B492F" w:rsidRPr="003732A7" w:rsidRDefault="007948DF" w:rsidP="007948DF">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компетенции должны уметь выполнять монтаж и проверку правильности подключения приборов учета электроэнергии, а также уметь выполнять наладку удаленного сбора данных с установленных приборов учета в программный комплекс.</w:t>
      </w:r>
    </w:p>
    <w:bookmarkEnd w:id="6"/>
    <w:p w14:paraId="586CFFC8" w14:textId="77777777" w:rsidR="002B492F" w:rsidRPr="003732A7" w:rsidRDefault="002B492F" w:rsidP="00B91E9A">
      <w:pPr>
        <w:spacing w:after="0" w:line="360" w:lineRule="auto"/>
        <w:rPr>
          <w:rFonts w:ascii="Times New Roman" w:eastAsia="Times New Roman" w:hAnsi="Times New Roman" w:cs="Times New Roman"/>
          <w:sz w:val="28"/>
          <w:szCs w:val="28"/>
        </w:rPr>
      </w:pPr>
    </w:p>
    <w:p w14:paraId="6AC8C887" w14:textId="180831E4" w:rsidR="002B492F" w:rsidRPr="003732A7" w:rsidRDefault="002B492F" w:rsidP="00124ABF">
      <w:pPr>
        <w:pStyle w:val="-2"/>
        <w:numPr>
          <w:ilvl w:val="1"/>
          <w:numId w:val="2"/>
        </w:numPr>
        <w:spacing w:before="0" w:after="0"/>
        <w:ind w:left="0" w:firstLine="0"/>
        <w:jc w:val="both"/>
        <w:rPr>
          <w:rFonts w:ascii="Times New Roman" w:eastAsia="Arial" w:hAnsi="Times New Roman"/>
          <w:i/>
          <w:iCs/>
          <w:szCs w:val="28"/>
          <w:lang w:eastAsia="ru-RU"/>
        </w:rPr>
      </w:pPr>
      <w:bookmarkStart w:id="7" w:name="_Toc78885644"/>
      <w:bookmarkStart w:id="8" w:name="_Hlk103606879"/>
      <w:permStart w:id="224154159" w:edGrp="everyone"/>
      <w:r w:rsidRPr="003732A7">
        <w:rPr>
          <w:rFonts w:ascii="Times New Roman" w:eastAsia="Arial" w:hAnsi="Times New Roman"/>
          <w:i/>
          <w:iCs/>
          <w:szCs w:val="28"/>
          <w:lang w:eastAsia="ru-RU"/>
        </w:rPr>
        <w:lastRenderedPageBreak/>
        <w:t>Ассоциированные документы</w:t>
      </w:r>
      <w:r w:rsidR="00124ABF" w:rsidRPr="003732A7">
        <w:rPr>
          <w:rFonts w:ascii="Times New Roman" w:eastAsia="Arial" w:hAnsi="Times New Roman"/>
          <w:i/>
          <w:iCs/>
          <w:szCs w:val="28"/>
          <w:lang w:eastAsia="ru-RU"/>
        </w:rPr>
        <w:t xml:space="preserve"> и применение технического описания компетенции</w:t>
      </w:r>
      <w:bookmarkEnd w:id="7"/>
    </w:p>
    <w:p w14:paraId="33C1E485" w14:textId="5D8BC7E3" w:rsidR="002B492F" w:rsidRPr="003732A7" w:rsidRDefault="002B492F" w:rsidP="002B492F">
      <w:pPr>
        <w:pStyle w:val="affb"/>
        <w:ind w:firstLine="709"/>
        <w:rPr>
          <w:sz w:val="28"/>
          <w:szCs w:val="28"/>
        </w:rPr>
      </w:pPr>
      <w:r w:rsidRPr="003732A7">
        <w:rPr>
          <w:sz w:val="28"/>
          <w:szCs w:val="28"/>
        </w:rPr>
        <w:t>Техническое описание содержит лишь информацию, относящуюся к соответствующей компетенции</w:t>
      </w:r>
      <w:r w:rsidR="00763ADA" w:rsidRPr="003732A7">
        <w:rPr>
          <w:sz w:val="28"/>
          <w:szCs w:val="28"/>
        </w:rPr>
        <w:t>.</w:t>
      </w:r>
      <w:r w:rsidRPr="003732A7">
        <w:rPr>
          <w:sz w:val="28"/>
          <w:szCs w:val="28"/>
        </w:rPr>
        <w:t xml:space="preserve"> </w:t>
      </w:r>
      <w:r w:rsidR="00763ADA" w:rsidRPr="003732A7">
        <w:rPr>
          <w:sz w:val="28"/>
          <w:szCs w:val="28"/>
        </w:rPr>
        <w:t>Данный документ</w:t>
      </w:r>
      <w:r w:rsidRPr="003732A7">
        <w:rPr>
          <w:sz w:val="28"/>
          <w:szCs w:val="28"/>
        </w:rPr>
        <w:t xml:space="preserve"> необходимо использовать совместно со следующими документами:</w:t>
      </w:r>
    </w:p>
    <w:p w14:paraId="63ECF74A" w14:textId="389F9BF6" w:rsidR="005C20EC" w:rsidRDefault="002B492F" w:rsidP="002B492F">
      <w:pPr>
        <w:numPr>
          <w:ilvl w:val="0"/>
          <w:numId w:val="9"/>
        </w:numPr>
        <w:spacing w:after="0" w:line="360" w:lineRule="auto"/>
        <w:ind w:left="0" w:firstLine="709"/>
        <w:jc w:val="both"/>
        <w:rPr>
          <w:rFonts w:ascii="Times New Roman" w:hAnsi="Times New Roman" w:cs="Times New Roman"/>
          <w:sz w:val="28"/>
          <w:szCs w:val="28"/>
        </w:rPr>
      </w:pPr>
      <w:r w:rsidRPr="003732A7">
        <w:rPr>
          <w:rFonts w:ascii="Times New Roman" w:hAnsi="Times New Roman" w:cs="Times New Roman"/>
          <w:sz w:val="28"/>
          <w:szCs w:val="28"/>
        </w:rPr>
        <w:t xml:space="preserve">Нормативные документы, регламентирующие деятельность Автономной некоммерческой организации «Агентство развития </w:t>
      </w:r>
      <w:r w:rsidR="00755479">
        <w:rPr>
          <w:rFonts w:ascii="Times New Roman" w:hAnsi="Times New Roman" w:cs="Times New Roman"/>
          <w:sz w:val="28"/>
          <w:szCs w:val="28"/>
        </w:rPr>
        <w:t>профессий и навыков»</w:t>
      </w:r>
      <w:r w:rsidRPr="003732A7">
        <w:rPr>
          <w:rFonts w:ascii="Times New Roman" w:hAnsi="Times New Roman" w:cs="Times New Roman"/>
          <w:sz w:val="28"/>
          <w:szCs w:val="28"/>
        </w:rPr>
        <w:t xml:space="preserve"> (</w:t>
      </w:r>
      <w:r w:rsidR="00755479">
        <w:rPr>
          <w:rFonts w:ascii="Times New Roman" w:hAnsi="Times New Roman" w:cs="Times New Roman"/>
          <w:sz w:val="28"/>
          <w:szCs w:val="28"/>
        </w:rPr>
        <w:t>АРПН</w:t>
      </w:r>
      <w:r w:rsidRPr="003732A7">
        <w:rPr>
          <w:rFonts w:ascii="Times New Roman" w:hAnsi="Times New Roman" w:cs="Times New Roman"/>
          <w:sz w:val="28"/>
          <w:szCs w:val="28"/>
        </w:rPr>
        <w:t>)</w:t>
      </w:r>
      <w:r w:rsidR="005C20EC">
        <w:rPr>
          <w:rFonts w:ascii="Times New Roman" w:hAnsi="Times New Roman" w:cs="Times New Roman"/>
          <w:sz w:val="28"/>
          <w:szCs w:val="28"/>
        </w:rPr>
        <w:t>;</w:t>
      </w:r>
    </w:p>
    <w:p w14:paraId="6F7191C7" w14:textId="78F708D6" w:rsidR="002B492F" w:rsidRPr="003732A7" w:rsidRDefault="002B492F" w:rsidP="002B492F">
      <w:pPr>
        <w:numPr>
          <w:ilvl w:val="0"/>
          <w:numId w:val="9"/>
        </w:numPr>
        <w:spacing w:after="0" w:line="360" w:lineRule="auto"/>
        <w:ind w:left="0" w:firstLine="709"/>
        <w:jc w:val="both"/>
        <w:rPr>
          <w:rFonts w:ascii="Times New Roman" w:hAnsi="Times New Roman" w:cs="Times New Roman"/>
          <w:sz w:val="28"/>
          <w:szCs w:val="28"/>
        </w:rPr>
      </w:pPr>
      <w:r w:rsidRPr="003732A7">
        <w:rPr>
          <w:rFonts w:ascii="Times New Roman" w:hAnsi="Times New Roman" w:cs="Times New Roman"/>
          <w:sz w:val="28"/>
          <w:szCs w:val="28"/>
        </w:rPr>
        <w:t xml:space="preserve">Регламенты чемпионатов </w:t>
      </w:r>
      <w:r w:rsidR="005C20EC">
        <w:rPr>
          <w:rFonts w:ascii="Times New Roman" w:hAnsi="Times New Roman" w:cs="Times New Roman"/>
          <w:sz w:val="28"/>
          <w:szCs w:val="28"/>
        </w:rPr>
        <w:t xml:space="preserve">по стандартам и методике </w:t>
      </w:r>
      <w:r w:rsidR="00755479">
        <w:rPr>
          <w:rFonts w:ascii="Times New Roman" w:hAnsi="Times New Roman" w:cs="Times New Roman"/>
          <w:sz w:val="28"/>
          <w:szCs w:val="28"/>
        </w:rPr>
        <w:t>АРПН</w:t>
      </w:r>
      <w:r w:rsidR="005C20EC">
        <w:rPr>
          <w:rFonts w:ascii="Times New Roman" w:hAnsi="Times New Roman" w:cs="Times New Roman"/>
          <w:sz w:val="28"/>
          <w:szCs w:val="28"/>
        </w:rPr>
        <w:t xml:space="preserve"> </w:t>
      </w:r>
      <w:r w:rsidRPr="003732A7">
        <w:rPr>
          <w:rFonts w:ascii="Times New Roman" w:hAnsi="Times New Roman" w:cs="Times New Roman"/>
          <w:sz w:val="28"/>
          <w:szCs w:val="28"/>
        </w:rPr>
        <w:t>Том А, Том Б</w:t>
      </w:r>
      <w:r w:rsidR="005C20EC">
        <w:rPr>
          <w:rFonts w:ascii="Times New Roman" w:hAnsi="Times New Roman" w:cs="Times New Roman"/>
          <w:sz w:val="28"/>
          <w:szCs w:val="28"/>
        </w:rPr>
        <w:t>;</w:t>
      </w:r>
    </w:p>
    <w:p w14:paraId="441B7B68" w14:textId="48163106" w:rsidR="002B492F" w:rsidRPr="003732A7" w:rsidRDefault="002B492F" w:rsidP="002B492F">
      <w:pPr>
        <w:numPr>
          <w:ilvl w:val="0"/>
          <w:numId w:val="9"/>
        </w:numPr>
        <w:spacing w:after="0" w:line="360" w:lineRule="auto"/>
        <w:ind w:left="0" w:firstLine="709"/>
        <w:jc w:val="both"/>
        <w:rPr>
          <w:rFonts w:ascii="Times New Roman" w:hAnsi="Times New Roman" w:cs="Times New Roman"/>
          <w:sz w:val="28"/>
          <w:szCs w:val="28"/>
        </w:rPr>
      </w:pPr>
      <w:r w:rsidRPr="003732A7">
        <w:rPr>
          <w:rFonts w:ascii="Times New Roman" w:hAnsi="Times New Roman" w:cs="Times New Roman"/>
          <w:sz w:val="28"/>
          <w:szCs w:val="28"/>
        </w:rPr>
        <w:t>Конкурсная документация: Конкурсное задание, Схема оценки, Инфраструктурный лист, План застройки, Инструкция по охране труда и технике безопасности, Методика оценивания (при наличии).</w:t>
      </w:r>
    </w:p>
    <w:p w14:paraId="42748DC7" w14:textId="7E4BA021" w:rsidR="00124ABF" w:rsidRPr="003732A7" w:rsidRDefault="00124ABF" w:rsidP="00124ABF">
      <w:pPr>
        <w:spacing w:after="0" w:line="360" w:lineRule="auto"/>
        <w:ind w:firstLine="709"/>
        <w:jc w:val="both"/>
        <w:rPr>
          <w:rFonts w:ascii="Times New Roman" w:hAnsi="Times New Roman" w:cs="Times New Roman"/>
        </w:rPr>
      </w:pPr>
      <w:r w:rsidRPr="003732A7">
        <w:rPr>
          <w:rFonts w:ascii="Times New Roman" w:hAnsi="Times New Roman" w:cs="Times New Roman"/>
          <w:sz w:val="28"/>
          <w:szCs w:val="28"/>
        </w:rPr>
        <w:t>Отдельные разделы технического описания компетенции, посвященные разли</w:t>
      </w:r>
      <w:r w:rsidR="009733CE" w:rsidRPr="003732A7">
        <w:rPr>
          <w:rFonts w:ascii="Times New Roman" w:hAnsi="Times New Roman" w:cs="Times New Roman"/>
          <w:sz w:val="28"/>
          <w:szCs w:val="28"/>
        </w:rPr>
        <w:t>чн</w:t>
      </w:r>
      <w:r w:rsidRPr="003732A7">
        <w:rPr>
          <w:rFonts w:ascii="Times New Roman" w:hAnsi="Times New Roman" w:cs="Times New Roman"/>
          <w:sz w:val="28"/>
          <w:szCs w:val="28"/>
        </w:rPr>
        <w:t xml:space="preserve">ым </w:t>
      </w:r>
      <w:r w:rsidR="009733CE" w:rsidRPr="003732A7">
        <w:rPr>
          <w:rFonts w:ascii="Times New Roman" w:hAnsi="Times New Roman" w:cs="Times New Roman"/>
          <w:sz w:val="28"/>
          <w:szCs w:val="28"/>
        </w:rPr>
        <w:t>направлениям подготовки</w:t>
      </w:r>
      <w:r w:rsidRPr="003732A7">
        <w:rPr>
          <w:rFonts w:ascii="Times New Roman" w:hAnsi="Times New Roman" w:cs="Times New Roman"/>
          <w:sz w:val="28"/>
          <w:szCs w:val="28"/>
        </w:rPr>
        <w:t xml:space="preserve"> спец</w:t>
      </w:r>
      <w:r w:rsidR="009733CE" w:rsidRPr="003732A7">
        <w:rPr>
          <w:rFonts w:ascii="Times New Roman" w:hAnsi="Times New Roman" w:cs="Times New Roman"/>
          <w:sz w:val="28"/>
          <w:szCs w:val="28"/>
        </w:rPr>
        <w:t>иалистов</w:t>
      </w:r>
      <w:r w:rsidR="00755479">
        <w:rPr>
          <w:rFonts w:ascii="Times New Roman" w:hAnsi="Times New Roman" w:cs="Times New Roman"/>
          <w:sz w:val="28"/>
          <w:szCs w:val="28"/>
        </w:rPr>
        <w:t>,</w:t>
      </w:r>
      <w:r w:rsidRPr="003732A7">
        <w:rPr>
          <w:rFonts w:ascii="Times New Roman" w:hAnsi="Times New Roman" w:cs="Times New Roman"/>
          <w:sz w:val="28"/>
          <w:szCs w:val="28"/>
        </w:rPr>
        <w:t xml:space="preserve"> мо</w:t>
      </w:r>
      <w:r w:rsidR="009733CE" w:rsidRPr="003732A7">
        <w:rPr>
          <w:rFonts w:ascii="Times New Roman" w:hAnsi="Times New Roman" w:cs="Times New Roman"/>
          <w:sz w:val="28"/>
          <w:szCs w:val="28"/>
        </w:rPr>
        <w:t>г</w:t>
      </w:r>
      <w:r w:rsidRPr="003732A7">
        <w:rPr>
          <w:rFonts w:ascii="Times New Roman" w:hAnsi="Times New Roman" w:cs="Times New Roman"/>
          <w:sz w:val="28"/>
          <w:szCs w:val="28"/>
        </w:rPr>
        <w:t xml:space="preserve">ут </w:t>
      </w:r>
      <w:r w:rsidR="009733CE" w:rsidRPr="003732A7">
        <w:rPr>
          <w:rFonts w:ascii="Times New Roman" w:hAnsi="Times New Roman" w:cs="Times New Roman"/>
          <w:sz w:val="28"/>
          <w:szCs w:val="28"/>
        </w:rPr>
        <w:t>быть</w:t>
      </w:r>
      <w:r w:rsidRPr="003732A7">
        <w:rPr>
          <w:rFonts w:ascii="Times New Roman" w:hAnsi="Times New Roman" w:cs="Times New Roman"/>
          <w:sz w:val="28"/>
          <w:szCs w:val="28"/>
        </w:rPr>
        <w:t xml:space="preserve"> использован</w:t>
      </w:r>
      <w:r w:rsidR="00755479">
        <w:rPr>
          <w:rFonts w:ascii="Times New Roman" w:hAnsi="Times New Roman" w:cs="Times New Roman"/>
          <w:sz w:val="28"/>
          <w:szCs w:val="28"/>
        </w:rPr>
        <w:t>ы</w:t>
      </w:r>
      <w:r w:rsidR="009733CE" w:rsidRPr="003732A7">
        <w:rPr>
          <w:rFonts w:ascii="Times New Roman" w:hAnsi="Times New Roman" w:cs="Times New Roman"/>
          <w:sz w:val="28"/>
          <w:szCs w:val="28"/>
        </w:rPr>
        <w:t xml:space="preserve"> как</w:t>
      </w:r>
      <w:r w:rsidRPr="003732A7">
        <w:rPr>
          <w:rFonts w:ascii="Times New Roman" w:hAnsi="Times New Roman" w:cs="Times New Roman"/>
          <w:sz w:val="28"/>
          <w:szCs w:val="28"/>
        </w:rPr>
        <w:t xml:space="preserve"> </w:t>
      </w:r>
      <w:r w:rsidR="009733CE" w:rsidRPr="003732A7">
        <w:rPr>
          <w:rFonts w:ascii="Times New Roman" w:hAnsi="Times New Roman" w:cs="Times New Roman"/>
          <w:sz w:val="28"/>
          <w:szCs w:val="28"/>
        </w:rPr>
        <w:t xml:space="preserve">отдельно, так и </w:t>
      </w:r>
      <w:r w:rsidRPr="003732A7">
        <w:rPr>
          <w:rFonts w:ascii="Times New Roman" w:hAnsi="Times New Roman" w:cs="Times New Roman"/>
          <w:sz w:val="28"/>
          <w:szCs w:val="28"/>
        </w:rPr>
        <w:t>в сочетании в</w:t>
      </w:r>
      <w:r w:rsidR="009733CE" w:rsidRPr="003732A7">
        <w:rPr>
          <w:rFonts w:ascii="Times New Roman" w:hAnsi="Times New Roman" w:cs="Times New Roman"/>
          <w:sz w:val="28"/>
          <w:szCs w:val="28"/>
        </w:rPr>
        <w:t xml:space="preserve"> рамках</w:t>
      </w:r>
      <w:r w:rsidRPr="003732A7">
        <w:rPr>
          <w:rFonts w:ascii="Times New Roman" w:hAnsi="Times New Roman" w:cs="Times New Roman"/>
          <w:sz w:val="28"/>
          <w:szCs w:val="28"/>
        </w:rPr>
        <w:t xml:space="preserve"> одно</w:t>
      </w:r>
      <w:r w:rsidR="009733CE" w:rsidRPr="003732A7">
        <w:rPr>
          <w:rFonts w:ascii="Times New Roman" w:hAnsi="Times New Roman" w:cs="Times New Roman"/>
          <w:sz w:val="28"/>
          <w:szCs w:val="28"/>
        </w:rPr>
        <w:t>го</w:t>
      </w:r>
      <w:r w:rsidRPr="003732A7">
        <w:rPr>
          <w:rFonts w:ascii="Times New Roman" w:hAnsi="Times New Roman" w:cs="Times New Roman"/>
          <w:sz w:val="28"/>
          <w:szCs w:val="28"/>
        </w:rPr>
        <w:t xml:space="preserve"> мероприяти</w:t>
      </w:r>
      <w:r w:rsidR="009733CE" w:rsidRPr="003732A7">
        <w:rPr>
          <w:rFonts w:ascii="Times New Roman" w:hAnsi="Times New Roman" w:cs="Times New Roman"/>
          <w:sz w:val="28"/>
          <w:szCs w:val="28"/>
        </w:rPr>
        <w:t>я</w:t>
      </w:r>
      <w:r w:rsidRPr="003732A7">
        <w:rPr>
          <w:rFonts w:ascii="Times New Roman" w:hAnsi="Times New Roman" w:cs="Times New Roman"/>
          <w:sz w:val="28"/>
          <w:szCs w:val="28"/>
        </w:rPr>
        <w:t xml:space="preserve"> в </w:t>
      </w:r>
      <w:r w:rsidR="009733CE" w:rsidRPr="003732A7">
        <w:rPr>
          <w:rFonts w:ascii="Times New Roman" w:hAnsi="Times New Roman" w:cs="Times New Roman"/>
          <w:sz w:val="28"/>
          <w:szCs w:val="28"/>
        </w:rPr>
        <w:t>соответствии</w:t>
      </w:r>
      <w:r w:rsidRPr="003732A7">
        <w:rPr>
          <w:rFonts w:ascii="Times New Roman" w:hAnsi="Times New Roman" w:cs="Times New Roman"/>
          <w:sz w:val="28"/>
          <w:szCs w:val="28"/>
        </w:rPr>
        <w:t xml:space="preserve"> с регламент</w:t>
      </w:r>
      <w:r w:rsidR="009733CE" w:rsidRPr="003732A7">
        <w:rPr>
          <w:rFonts w:ascii="Times New Roman" w:hAnsi="Times New Roman" w:cs="Times New Roman"/>
          <w:sz w:val="28"/>
          <w:szCs w:val="28"/>
        </w:rPr>
        <w:t>ом этого мероприятия.</w:t>
      </w:r>
    </w:p>
    <w:bookmarkEnd w:id="8"/>
    <w:permEnd w:id="224154159"/>
    <w:p w14:paraId="08D18314" w14:textId="18621DD9" w:rsidR="00A83D29" w:rsidRPr="003732A7" w:rsidRDefault="00FB6984">
      <w:pPr>
        <w:rPr>
          <w:rFonts w:ascii="Times New Roman" w:eastAsia="Times New Roman" w:hAnsi="Times New Roman" w:cs="Times New Roman"/>
          <w:b/>
          <w:sz w:val="28"/>
          <w:szCs w:val="28"/>
        </w:rPr>
      </w:pPr>
      <w:r w:rsidRPr="003732A7">
        <w:rPr>
          <w:rFonts w:ascii="Times New Roman" w:hAnsi="Times New Roman" w:cs="Times New Roman"/>
        </w:rPr>
        <w:br w:type="page"/>
      </w:r>
    </w:p>
    <w:p w14:paraId="41B43628" w14:textId="44C306B0" w:rsidR="00FB6984" w:rsidRPr="003732A7" w:rsidRDefault="00F55DE5" w:rsidP="006A4278">
      <w:pPr>
        <w:pStyle w:val="1"/>
        <w:numPr>
          <w:ilvl w:val="0"/>
          <w:numId w:val="2"/>
        </w:numPr>
        <w:spacing w:before="0" w:after="0" w:line="240" w:lineRule="auto"/>
        <w:ind w:left="0" w:firstLine="0"/>
        <w:rPr>
          <w:rFonts w:ascii="Times New Roman" w:eastAsia="Times New Roman" w:hAnsi="Times New Roman" w:cs="Times New Roman"/>
          <w:smallCaps w:val="0"/>
          <w:color w:val="auto"/>
        </w:rPr>
      </w:pPr>
      <w:bookmarkStart w:id="9" w:name="_Toc78885677"/>
      <w:r w:rsidRPr="003732A7">
        <w:rPr>
          <w:rFonts w:ascii="Times New Roman" w:hAnsi="Times New Roman" w:cs="Times New Roman"/>
          <w:color w:val="auto"/>
          <w:sz w:val="32"/>
          <w:szCs w:val="32"/>
        </w:rPr>
        <w:lastRenderedPageBreak/>
        <w:t>КОРПОРАТИВНАЯ</w:t>
      </w:r>
      <w:r w:rsidRPr="003732A7">
        <w:rPr>
          <w:rFonts w:ascii="Times New Roman" w:eastAsia="Times New Roman" w:hAnsi="Times New Roman" w:cs="Times New Roman"/>
          <w:color w:val="auto"/>
          <w:sz w:val="32"/>
          <w:szCs w:val="32"/>
        </w:rPr>
        <w:t xml:space="preserve"> ЧЕМПИОНАТНАЯ ЛИНЕЙКА</w:t>
      </w:r>
      <w:bookmarkEnd w:id="9"/>
    </w:p>
    <w:p w14:paraId="7BF5A03C" w14:textId="221E52AE" w:rsidR="00FB6984" w:rsidRPr="003732A7" w:rsidRDefault="0057773D" w:rsidP="0057773D">
      <w:pPr>
        <w:spacing w:line="240" w:lineRule="auto"/>
        <w:jc w:val="both"/>
        <w:rPr>
          <w:rFonts w:ascii="Times New Roman" w:hAnsi="Times New Roman" w:cs="Times New Roman"/>
          <w:i/>
          <w:iCs/>
          <w:sz w:val="20"/>
          <w:szCs w:val="20"/>
        </w:rPr>
      </w:pPr>
      <w:r w:rsidRPr="003732A7">
        <w:rPr>
          <w:rFonts w:ascii="Times New Roman" w:hAnsi="Times New Roman" w:cs="Times New Roman"/>
          <w:i/>
          <w:iCs/>
          <w:sz w:val="20"/>
          <w:szCs w:val="20"/>
        </w:rPr>
        <w:t>.</w:t>
      </w:r>
    </w:p>
    <w:p w14:paraId="398E624A" w14:textId="6680E60E" w:rsidR="00FB6984" w:rsidRPr="003732A7" w:rsidRDefault="00FB6984" w:rsidP="005F1C4A">
      <w:pPr>
        <w:pStyle w:val="2"/>
        <w:numPr>
          <w:ilvl w:val="1"/>
          <w:numId w:val="2"/>
        </w:numPr>
        <w:spacing w:before="0" w:after="0" w:line="276" w:lineRule="auto"/>
        <w:ind w:left="0" w:firstLine="0"/>
        <w:jc w:val="both"/>
        <w:rPr>
          <w:rFonts w:ascii="Times New Roman" w:hAnsi="Times New Roman" w:cs="Times New Roman"/>
        </w:rPr>
      </w:pPr>
      <w:bookmarkStart w:id="10" w:name="_Toc78885678"/>
      <w:r w:rsidRPr="003732A7">
        <w:rPr>
          <w:rFonts w:ascii="Times New Roman" w:hAnsi="Times New Roman" w:cs="Times New Roman"/>
          <w:i/>
          <w:iCs/>
        </w:rPr>
        <w:t>Особые</w:t>
      </w:r>
      <w:r w:rsidRPr="003732A7">
        <w:rPr>
          <w:rFonts w:ascii="Times New Roman" w:eastAsia="Times New Roman" w:hAnsi="Times New Roman" w:cs="Times New Roman"/>
          <w:i/>
          <w:color w:val="000000"/>
        </w:rPr>
        <w:t xml:space="preserve"> правила</w:t>
      </w:r>
      <w:bookmarkEnd w:id="10"/>
    </w:p>
    <w:p w14:paraId="265D8ED8" w14:textId="448B6862" w:rsidR="00FB6984" w:rsidRPr="003732A7" w:rsidRDefault="00FB6984" w:rsidP="000E1EC9">
      <w:pPr>
        <w:spacing w:after="0" w:line="360" w:lineRule="auto"/>
        <w:rPr>
          <w:rFonts w:ascii="Times New Roman" w:eastAsia="Times New Roman" w:hAnsi="Times New Roman" w:cs="Times New Roman"/>
          <w:sz w:val="28"/>
          <w:szCs w:val="28"/>
        </w:rPr>
      </w:pPr>
      <w:r w:rsidRPr="003732A7">
        <w:rPr>
          <w:rFonts w:ascii="Times New Roman" w:eastAsia="Times New Roman" w:hAnsi="Times New Roman" w:cs="Times New Roman"/>
          <w:sz w:val="28"/>
          <w:szCs w:val="28"/>
        </w:rPr>
        <w:t xml:space="preserve">Возрастной ценз: </w:t>
      </w:r>
      <w:r w:rsidR="00290F90" w:rsidRPr="003732A7">
        <w:rPr>
          <w:rFonts w:ascii="Times New Roman" w:eastAsia="Times New Roman" w:hAnsi="Times New Roman" w:cs="Times New Roman"/>
          <w:sz w:val="28"/>
          <w:szCs w:val="28"/>
        </w:rPr>
        <w:t>1</w:t>
      </w:r>
      <w:r w:rsidR="005F5B04">
        <w:rPr>
          <w:rFonts w:ascii="Times New Roman" w:eastAsia="Times New Roman" w:hAnsi="Times New Roman" w:cs="Times New Roman"/>
          <w:sz w:val="28"/>
          <w:szCs w:val="28"/>
          <w:lang w:val="en-US"/>
        </w:rPr>
        <w:t>8</w:t>
      </w:r>
      <w:r w:rsidR="00290F90" w:rsidRPr="003732A7">
        <w:rPr>
          <w:rFonts w:ascii="Times New Roman" w:eastAsia="Times New Roman" w:hAnsi="Times New Roman" w:cs="Times New Roman"/>
          <w:sz w:val="28"/>
          <w:szCs w:val="28"/>
        </w:rPr>
        <w:t>–</w:t>
      </w:r>
      <w:r w:rsidR="00F3448F">
        <w:rPr>
          <w:rFonts w:ascii="Times New Roman" w:eastAsia="Times New Roman" w:hAnsi="Times New Roman" w:cs="Times New Roman"/>
          <w:sz w:val="28"/>
          <w:szCs w:val="28"/>
          <w:lang w:val="en-US"/>
        </w:rPr>
        <w:t>49</w:t>
      </w:r>
      <w:r w:rsidR="00290F90" w:rsidRPr="003732A7">
        <w:rPr>
          <w:rFonts w:ascii="Times New Roman" w:eastAsia="Times New Roman" w:hAnsi="Times New Roman" w:cs="Times New Roman"/>
          <w:sz w:val="28"/>
          <w:szCs w:val="28"/>
        </w:rPr>
        <w:t xml:space="preserve"> лет</w:t>
      </w:r>
      <w:r w:rsidRPr="003732A7">
        <w:rPr>
          <w:rFonts w:ascii="Times New Roman" w:eastAsia="Times New Roman" w:hAnsi="Times New Roman" w:cs="Times New Roman"/>
          <w:sz w:val="28"/>
          <w:szCs w:val="28"/>
        </w:rPr>
        <w:t>.</w:t>
      </w:r>
    </w:p>
    <w:p w14:paraId="6E3DC5C3" w14:textId="5CF39A93" w:rsidR="00FB6984" w:rsidRPr="003732A7" w:rsidRDefault="00FB6984" w:rsidP="000E1EC9">
      <w:pPr>
        <w:spacing w:after="0" w:line="360" w:lineRule="auto"/>
        <w:rPr>
          <w:rFonts w:ascii="Times New Roman" w:eastAsia="Times New Roman" w:hAnsi="Times New Roman" w:cs="Times New Roman"/>
          <w:sz w:val="28"/>
          <w:szCs w:val="28"/>
        </w:rPr>
      </w:pPr>
      <w:r w:rsidRPr="003732A7">
        <w:rPr>
          <w:rFonts w:ascii="Times New Roman" w:eastAsia="Times New Roman" w:hAnsi="Times New Roman" w:cs="Times New Roman"/>
          <w:sz w:val="28"/>
          <w:szCs w:val="28"/>
        </w:rPr>
        <w:t>Общая продолжительность Конкурсного задания</w:t>
      </w:r>
      <w:r w:rsidRPr="003732A7">
        <w:rPr>
          <w:rFonts w:ascii="Times New Roman" w:eastAsia="Times New Roman" w:hAnsi="Times New Roman" w:cs="Times New Roman"/>
          <w:sz w:val="28"/>
          <w:szCs w:val="28"/>
          <w:vertAlign w:val="superscript"/>
        </w:rPr>
        <w:footnoteReference w:id="4"/>
      </w:r>
      <w:r w:rsidRPr="003732A7">
        <w:rPr>
          <w:rFonts w:ascii="Times New Roman" w:eastAsia="Times New Roman" w:hAnsi="Times New Roman" w:cs="Times New Roman"/>
          <w:sz w:val="28"/>
          <w:szCs w:val="28"/>
        </w:rPr>
        <w:t xml:space="preserve">: </w:t>
      </w:r>
      <w:r w:rsidR="00B635F8">
        <w:rPr>
          <w:rFonts w:ascii="Times New Roman" w:eastAsia="Times New Roman" w:hAnsi="Times New Roman" w:cs="Times New Roman"/>
          <w:sz w:val="28"/>
          <w:szCs w:val="28"/>
        </w:rPr>
        <w:t>1</w:t>
      </w:r>
      <w:r w:rsidR="00AE11D1">
        <w:rPr>
          <w:rFonts w:ascii="Times New Roman" w:eastAsia="Times New Roman" w:hAnsi="Times New Roman" w:cs="Times New Roman"/>
          <w:sz w:val="28"/>
          <w:szCs w:val="28"/>
        </w:rPr>
        <w:t>0</w:t>
      </w:r>
      <w:r w:rsidRPr="003732A7">
        <w:rPr>
          <w:rFonts w:ascii="Times New Roman" w:eastAsia="Times New Roman" w:hAnsi="Times New Roman" w:cs="Times New Roman"/>
          <w:sz w:val="28"/>
          <w:szCs w:val="28"/>
        </w:rPr>
        <w:t xml:space="preserve"> ч.</w:t>
      </w:r>
    </w:p>
    <w:p w14:paraId="52D8CD1D" w14:textId="2BAF2483" w:rsidR="00FB6984" w:rsidRPr="003732A7" w:rsidRDefault="00FB6984" w:rsidP="000E1EC9">
      <w:pPr>
        <w:spacing w:after="0" w:line="360" w:lineRule="auto"/>
        <w:rPr>
          <w:rFonts w:ascii="Times New Roman" w:eastAsia="Times New Roman" w:hAnsi="Times New Roman" w:cs="Times New Roman"/>
          <w:sz w:val="28"/>
          <w:szCs w:val="28"/>
        </w:rPr>
      </w:pPr>
      <w:r w:rsidRPr="003732A7">
        <w:rPr>
          <w:rFonts w:ascii="Times New Roman" w:eastAsia="Times New Roman" w:hAnsi="Times New Roman" w:cs="Times New Roman"/>
          <w:sz w:val="28"/>
          <w:szCs w:val="28"/>
        </w:rPr>
        <w:t>Тип соревнования</w:t>
      </w:r>
      <w:r w:rsidRPr="003732A7">
        <w:rPr>
          <w:rFonts w:ascii="Times New Roman" w:eastAsia="Times New Roman" w:hAnsi="Times New Roman" w:cs="Times New Roman"/>
          <w:sz w:val="28"/>
          <w:szCs w:val="28"/>
          <w:vertAlign w:val="superscript"/>
        </w:rPr>
        <w:footnoteReference w:id="5"/>
      </w:r>
      <w:r w:rsidRPr="003732A7">
        <w:rPr>
          <w:rFonts w:ascii="Times New Roman" w:eastAsia="Times New Roman" w:hAnsi="Times New Roman" w:cs="Times New Roman"/>
          <w:sz w:val="28"/>
          <w:szCs w:val="28"/>
        </w:rPr>
        <w:t>: командный.</w:t>
      </w:r>
    </w:p>
    <w:p w14:paraId="6241B45D" w14:textId="16AADE6F" w:rsidR="00FB6984" w:rsidRPr="003732A7" w:rsidRDefault="00FB6984" w:rsidP="000E1EC9">
      <w:pPr>
        <w:spacing w:after="0" w:line="360" w:lineRule="auto"/>
        <w:rPr>
          <w:rFonts w:ascii="Times New Roman" w:eastAsia="Times New Roman" w:hAnsi="Times New Roman" w:cs="Times New Roman"/>
          <w:sz w:val="28"/>
          <w:szCs w:val="28"/>
        </w:rPr>
      </w:pPr>
      <w:r w:rsidRPr="003732A7">
        <w:rPr>
          <w:rFonts w:ascii="Times New Roman" w:eastAsia="Times New Roman" w:hAnsi="Times New Roman" w:cs="Times New Roman"/>
          <w:sz w:val="28"/>
          <w:szCs w:val="28"/>
        </w:rPr>
        <w:t xml:space="preserve">Количество конкурсантов в команде: </w:t>
      </w:r>
      <w:r w:rsidR="00B635F8">
        <w:rPr>
          <w:rFonts w:ascii="Times New Roman" w:eastAsia="Times New Roman" w:hAnsi="Times New Roman" w:cs="Times New Roman"/>
          <w:sz w:val="28"/>
          <w:szCs w:val="28"/>
        </w:rPr>
        <w:t>2</w:t>
      </w:r>
      <w:r w:rsidRPr="003732A7">
        <w:rPr>
          <w:rFonts w:ascii="Times New Roman" w:eastAsia="Times New Roman" w:hAnsi="Times New Roman" w:cs="Times New Roman"/>
          <w:sz w:val="28"/>
          <w:szCs w:val="28"/>
        </w:rPr>
        <w:t xml:space="preserve"> чел.</w:t>
      </w:r>
    </w:p>
    <w:p w14:paraId="0DB14408" w14:textId="3CF979B9" w:rsidR="00FB6984" w:rsidRPr="003732A7" w:rsidRDefault="00FB6984" w:rsidP="000E1EC9">
      <w:pPr>
        <w:spacing w:after="0" w:line="360" w:lineRule="auto"/>
        <w:rPr>
          <w:rFonts w:ascii="Times New Roman" w:eastAsia="Times New Roman" w:hAnsi="Times New Roman" w:cs="Times New Roman"/>
          <w:sz w:val="28"/>
          <w:szCs w:val="28"/>
        </w:rPr>
      </w:pPr>
      <w:r w:rsidRPr="003732A7">
        <w:rPr>
          <w:rFonts w:ascii="Times New Roman" w:eastAsia="Times New Roman" w:hAnsi="Times New Roman" w:cs="Times New Roman"/>
          <w:sz w:val="28"/>
          <w:szCs w:val="28"/>
        </w:rPr>
        <w:t xml:space="preserve">Количество конкурсных дней: </w:t>
      </w:r>
      <w:r w:rsidR="00654B9F">
        <w:rPr>
          <w:rFonts w:ascii="Times New Roman" w:eastAsia="Times New Roman" w:hAnsi="Times New Roman" w:cs="Times New Roman"/>
          <w:sz w:val="28"/>
          <w:szCs w:val="28"/>
        </w:rPr>
        <w:t>4</w:t>
      </w:r>
      <w:r w:rsidRPr="003732A7">
        <w:rPr>
          <w:rFonts w:ascii="Times New Roman" w:eastAsia="Times New Roman" w:hAnsi="Times New Roman" w:cs="Times New Roman"/>
          <w:sz w:val="28"/>
          <w:szCs w:val="28"/>
        </w:rPr>
        <w:t xml:space="preserve"> дня.</w:t>
      </w:r>
    </w:p>
    <w:p w14:paraId="648B9E20" w14:textId="77777777" w:rsidR="00FB6984" w:rsidRPr="003732A7" w:rsidRDefault="00FB6984" w:rsidP="00FB6984">
      <w:pPr>
        <w:spacing w:after="0"/>
        <w:rPr>
          <w:rFonts w:ascii="Times New Roman" w:hAnsi="Times New Roman" w:cs="Times New Roman"/>
        </w:rPr>
      </w:pPr>
    </w:p>
    <w:p w14:paraId="2E762939" w14:textId="2A829F55" w:rsidR="00714E59" w:rsidRPr="003732A7" w:rsidRDefault="00714E59" w:rsidP="00714E59">
      <w:pPr>
        <w:pStyle w:val="2"/>
        <w:numPr>
          <w:ilvl w:val="1"/>
          <w:numId w:val="2"/>
        </w:numPr>
        <w:spacing w:before="0" w:after="0" w:line="276" w:lineRule="auto"/>
        <w:ind w:left="0" w:firstLine="0"/>
        <w:jc w:val="both"/>
        <w:rPr>
          <w:rFonts w:ascii="Times New Roman" w:eastAsia="Times New Roman" w:hAnsi="Times New Roman" w:cs="Times New Roman"/>
          <w:i/>
          <w:color w:val="000000"/>
        </w:rPr>
      </w:pPr>
      <w:bookmarkStart w:id="11" w:name="_Toc78885679"/>
      <w:r w:rsidRPr="003732A7">
        <w:rPr>
          <w:rFonts w:ascii="Times New Roman" w:eastAsia="Times New Roman" w:hAnsi="Times New Roman" w:cs="Times New Roman"/>
          <w:i/>
          <w:color w:val="000000"/>
        </w:rPr>
        <w:t xml:space="preserve">Коды </w:t>
      </w:r>
      <w:r w:rsidRPr="003732A7">
        <w:rPr>
          <w:rFonts w:ascii="Times New Roman" w:hAnsi="Times New Roman" w:cs="Times New Roman"/>
          <w:i/>
          <w:iCs/>
        </w:rPr>
        <w:t>профессий и специальностей</w:t>
      </w:r>
      <w:r w:rsidRPr="003732A7">
        <w:rPr>
          <w:rFonts w:ascii="Times New Roman" w:eastAsia="Times New Roman" w:hAnsi="Times New Roman" w:cs="Times New Roman"/>
          <w:i/>
          <w:color w:val="000000"/>
          <w:vertAlign w:val="superscript"/>
        </w:rPr>
        <w:footnoteReference w:id="6"/>
      </w:r>
      <w:bookmarkEnd w:id="11"/>
    </w:p>
    <w:p w14:paraId="66A3A176" w14:textId="10D7B276" w:rsidR="00714E59" w:rsidRPr="00C34C64" w:rsidRDefault="00B635F8" w:rsidP="00B635F8">
      <w:pPr>
        <w:spacing w:after="0" w:line="240" w:lineRule="auto"/>
        <w:ind w:firstLine="720"/>
        <w:rPr>
          <w:rFonts w:ascii="Times New Roman" w:eastAsia="Times New Roman" w:hAnsi="Times New Roman" w:cs="Times New Roman"/>
          <w:color w:val="000000"/>
          <w:sz w:val="24"/>
          <w:szCs w:val="24"/>
        </w:rPr>
      </w:pPr>
      <w:r w:rsidRPr="00C34C64">
        <w:rPr>
          <w:rFonts w:ascii="Times New Roman" w:eastAsia="Times New Roman" w:hAnsi="Times New Roman" w:cs="Times New Roman"/>
          <w:color w:val="000000"/>
          <w:sz w:val="24"/>
          <w:szCs w:val="24"/>
        </w:rPr>
        <w:t>Федеральный государственный общеобразовательный стандарт 11.02.16 «Монтаж, техническое обслуживание и ремонт электронных приборов и устройств»;</w:t>
      </w:r>
    </w:p>
    <w:p w14:paraId="6322E6CA" w14:textId="74171CE3" w:rsidR="00B635F8" w:rsidRDefault="00B635F8" w:rsidP="00B635F8">
      <w:pPr>
        <w:spacing w:after="0" w:line="240" w:lineRule="auto"/>
        <w:ind w:firstLine="720"/>
        <w:rPr>
          <w:rFonts w:ascii="Times New Roman" w:hAnsi="Times New Roman" w:cs="Times New Roman"/>
          <w:sz w:val="24"/>
          <w:szCs w:val="24"/>
        </w:rPr>
      </w:pPr>
      <w:r w:rsidRPr="00C34C64">
        <w:rPr>
          <w:rFonts w:ascii="Times New Roman" w:eastAsia="Times New Roman" w:hAnsi="Times New Roman" w:cs="Times New Roman"/>
          <w:color w:val="000000"/>
          <w:sz w:val="24"/>
          <w:szCs w:val="24"/>
        </w:rPr>
        <w:t xml:space="preserve">Федеральный государственный общеобразовательный стандарт </w:t>
      </w:r>
      <w:r w:rsidRPr="00C34C64">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008219A5">
        <w:rPr>
          <w:rFonts w:ascii="Times New Roman" w:hAnsi="Times New Roman" w:cs="Times New Roman"/>
          <w:sz w:val="24"/>
          <w:szCs w:val="24"/>
        </w:rPr>
        <w:t>;</w:t>
      </w:r>
    </w:p>
    <w:p w14:paraId="35BC1DC9" w14:textId="25C9A6D4" w:rsidR="008219A5" w:rsidRPr="00C34C64" w:rsidRDefault="008219A5" w:rsidP="00B635F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П</w:t>
      </w:r>
      <w:r w:rsidRPr="008219A5">
        <w:rPr>
          <w:rFonts w:ascii="Times New Roman" w:hAnsi="Times New Roman" w:cs="Times New Roman"/>
          <w:sz w:val="24"/>
          <w:szCs w:val="24"/>
        </w:rPr>
        <w:t>рофессиональны</w:t>
      </w:r>
      <w:r>
        <w:rPr>
          <w:rFonts w:ascii="Times New Roman" w:hAnsi="Times New Roman" w:cs="Times New Roman"/>
          <w:sz w:val="24"/>
          <w:szCs w:val="24"/>
        </w:rPr>
        <w:t>й</w:t>
      </w:r>
      <w:r w:rsidRPr="008219A5">
        <w:rPr>
          <w:rFonts w:ascii="Times New Roman" w:hAnsi="Times New Roman" w:cs="Times New Roman"/>
          <w:sz w:val="24"/>
          <w:szCs w:val="24"/>
        </w:rPr>
        <w:t xml:space="preserve"> стандарт «Работник по техническому аудиту систем учета электроэнергии», утв. Приказом Минтруда России от 27.06.2018 № 424н (Зарегистрировано в Минюсте России 05.09.2018 № 52092);</w:t>
      </w:r>
    </w:p>
    <w:p w14:paraId="489EF9A1" w14:textId="77777777" w:rsidR="00B635F8" w:rsidRPr="00B635F8" w:rsidRDefault="00B635F8" w:rsidP="00B635F8">
      <w:pPr>
        <w:spacing w:after="0" w:line="240" w:lineRule="auto"/>
        <w:ind w:firstLine="720"/>
        <w:rPr>
          <w:rFonts w:ascii="Times New Roman" w:hAnsi="Times New Roman" w:cs="Times New Roman"/>
          <w:sz w:val="28"/>
          <w:szCs w:val="28"/>
        </w:rPr>
      </w:pPr>
    </w:p>
    <w:p w14:paraId="5A14D74E" w14:textId="7B9286C3" w:rsidR="00FB6984" w:rsidRDefault="00FB6984" w:rsidP="005F1C4A">
      <w:pPr>
        <w:pStyle w:val="2"/>
        <w:numPr>
          <w:ilvl w:val="1"/>
          <w:numId w:val="2"/>
        </w:numPr>
        <w:spacing w:before="0" w:after="0" w:line="276" w:lineRule="auto"/>
        <w:ind w:left="0" w:firstLine="0"/>
        <w:jc w:val="both"/>
        <w:rPr>
          <w:rFonts w:ascii="Times New Roman" w:eastAsia="Times New Roman" w:hAnsi="Times New Roman" w:cs="Times New Roman"/>
          <w:i/>
          <w:color w:val="000000"/>
        </w:rPr>
      </w:pPr>
      <w:bookmarkStart w:id="12" w:name="_Toc78885680"/>
      <w:r w:rsidRPr="003732A7">
        <w:rPr>
          <w:rFonts w:ascii="Times New Roman" w:hAnsi="Times New Roman" w:cs="Times New Roman"/>
          <w:i/>
          <w:iCs/>
        </w:rPr>
        <w:t>Особенности</w:t>
      </w:r>
      <w:r w:rsidRPr="003732A7">
        <w:rPr>
          <w:rFonts w:ascii="Times New Roman" w:eastAsia="Times New Roman" w:hAnsi="Times New Roman" w:cs="Times New Roman"/>
          <w:i/>
          <w:color w:val="000000"/>
        </w:rPr>
        <w:t xml:space="preserve"> </w:t>
      </w:r>
      <w:r w:rsidR="00545107" w:rsidRPr="003732A7">
        <w:rPr>
          <w:rFonts w:ascii="Times New Roman" w:eastAsia="Times New Roman" w:hAnsi="Times New Roman" w:cs="Times New Roman"/>
          <w:i/>
          <w:color w:val="000000"/>
        </w:rPr>
        <w:t>проведения чемпионатов</w:t>
      </w:r>
      <w:bookmarkEnd w:id="12"/>
    </w:p>
    <w:p w14:paraId="1E691753" w14:textId="7FCA9F4D" w:rsidR="00FB6984" w:rsidRPr="00B635F8" w:rsidRDefault="00B635F8" w:rsidP="00B635F8">
      <w:pPr>
        <w:spacing w:after="0" w:line="240" w:lineRule="auto"/>
        <w:ind w:firstLine="720"/>
        <w:jc w:val="both"/>
        <w:rPr>
          <w:rFonts w:ascii="Times New Roman" w:eastAsia="Times New Roman" w:hAnsi="Times New Roman" w:cs="Times New Roman"/>
          <w:sz w:val="24"/>
          <w:szCs w:val="24"/>
        </w:rPr>
      </w:pPr>
      <w:r w:rsidRPr="00B635F8">
        <w:rPr>
          <w:rFonts w:ascii="Times New Roman" w:eastAsia="Times New Roman" w:hAnsi="Times New Roman" w:cs="Times New Roman"/>
          <w:color w:val="000000"/>
          <w:sz w:val="24"/>
          <w:szCs w:val="24"/>
        </w:rPr>
        <w:t xml:space="preserve">Необходимо </w:t>
      </w:r>
      <w:r>
        <w:rPr>
          <w:rFonts w:ascii="Times New Roman" w:eastAsia="Times New Roman" w:hAnsi="Times New Roman" w:cs="Times New Roman"/>
          <w:color w:val="000000"/>
          <w:sz w:val="24"/>
          <w:szCs w:val="24"/>
        </w:rPr>
        <w:t>обеспечить сопровождение конкурсанта одним экспертом (компатриотом) для контроля соблюдения конкурсантами требований техники безопасности при работе под напряжением</w:t>
      </w:r>
    </w:p>
    <w:p w14:paraId="6DA966DD" w14:textId="4BEA5162" w:rsidR="00545107" w:rsidRPr="003732A7" w:rsidRDefault="00545107" w:rsidP="00545107">
      <w:pPr>
        <w:pStyle w:val="2"/>
        <w:numPr>
          <w:ilvl w:val="1"/>
          <w:numId w:val="2"/>
        </w:numPr>
        <w:spacing w:after="0" w:line="276" w:lineRule="auto"/>
        <w:ind w:left="0" w:firstLine="0"/>
        <w:jc w:val="both"/>
        <w:rPr>
          <w:rFonts w:ascii="Times New Roman" w:hAnsi="Times New Roman" w:cs="Times New Roman"/>
        </w:rPr>
      </w:pPr>
      <w:bookmarkStart w:id="13" w:name="_Toc78885681"/>
      <w:r w:rsidRPr="003732A7">
        <w:rPr>
          <w:rFonts w:ascii="Times New Roman" w:eastAsia="Times New Roman" w:hAnsi="Times New Roman" w:cs="Times New Roman"/>
          <w:i/>
          <w:color w:val="000000"/>
        </w:rPr>
        <w:t>Особые требования к конкурсантам</w:t>
      </w:r>
      <w:bookmarkEnd w:id="13"/>
    </w:p>
    <w:p w14:paraId="5FB7AE0A" w14:textId="156B35A6" w:rsidR="00C34C64" w:rsidRPr="00C34C64" w:rsidRDefault="00C34C64" w:rsidP="00545107">
      <w:pPr>
        <w:spacing w:after="0"/>
        <w:jc w:val="both"/>
        <w:rPr>
          <w:rFonts w:ascii="Times New Roman" w:eastAsia="Times New Roman" w:hAnsi="Times New Roman" w:cs="Times New Roman"/>
          <w:sz w:val="24"/>
          <w:szCs w:val="24"/>
        </w:rPr>
      </w:pPr>
      <w:r w:rsidRPr="00C34C64">
        <w:rPr>
          <w:rFonts w:ascii="Times New Roman" w:eastAsia="Times New Roman" w:hAnsi="Times New Roman" w:cs="Times New Roman"/>
          <w:sz w:val="24"/>
          <w:szCs w:val="24"/>
        </w:rPr>
        <w:t>Конкурсанты должен иметь:</w:t>
      </w:r>
    </w:p>
    <w:p w14:paraId="2964EB25" w14:textId="79E824AA" w:rsidR="00C34C64" w:rsidRPr="00C34C64" w:rsidRDefault="00C34C64" w:rsidP="00C34C64">
      <w:pPr>
        <w:spacing w:after="0"/>
        <w:jc w:val="both"/>
        <w:rPr>
          <w:rFonts w:ascii="Times New Roman" w:eastAsia="Times New Roman" w:hAnsi="Times New Roman" w:cs="Times New Roman"/>
          <w:sz w:val="24"/>
          <w:szCs w:val="24"/>
        </w:rPr>
      </w:pPr>
      <w:r w:rsidRPr="00C34C64">
        <w:rPr>
          <w:rFonts w:ascii="Times New Roman" w:eastAsia="Times New Roman" w:hAnsi="Times New Roman" w:cs="Times New Roman"/>
          <w:sz w:val="24"/>
          <w:szCs w:val="24"/>
        </w:rPr>
        <w:t>-</w:t>
      </w:r>
      <w:r w:rsidRPr="00C34C64">
        <w:rPr>
          <w:rFonts w:ascii="Times New Roman" w:eastAsia="Times New Roman" w:hAnsi="Times New Roman" w:cs="Times New Roman"/>
          <w:sz w:val="24"/>
          <w:szCs w:val="24"/>
        </w:rPr>
        <w:tab/>
        <w:t>удостоверение о проверке знаний работника на группу по электробезопасности</w:t>
      </w:r>
      <w:r>
        <w:rPr>
          <w:rFonts w:ascii="Times New Roman" w:eastAsia="Times New Roman" w:hAnsi="Times New Roman" w:cs="Times New Roman"/>
          <w:sz w:val="24"/>
          <w:szCs w:val="24"/>
        </w:rPr>
        <w:t xml:space="preserve"> </w:t>
      </w:r>
      <w:r w:rsidRPr="00C34C64">
        <w:rPr>
          <w:rFonts w:ascii="Times New Roman" w:eastAsia="Times New Roman" w:hAnsi="Times New Roman" w:cs="Times New Roman"/>
          <w:sz w:val="24"/>
          <w:szCs w:val="24"/>
        </w:rPr>
        <w:t xml:space="preserve">не ниже </w:t>
      </w:r>
      <w:r w:rsidRPr="00C34C64">
        <w:rPr>
          <w:rFonts w:ascii="Times New Roman" w:eastAsia="Times New Roman" w:hAnsi="Times New Roman" w:cs="Times New Roman"/>
          <w:sz w:val="24"/>
          <w:szCs w:val="24"/>
          <w:lang w:val="en-US"/>
        </w:rPr>
        <w:t>III</w:t>
      </w:r>
      <w:r w:rsidRPr="00C34C64">
        <w:rPr>
          <w:rFonts w:ascii="Times New Roman" w:eastAsia="Times New Roman" w:hAnsi="Times New Roman" w:cs="Times New Roman"/>
          <w:sz w:val="24"/>
          <w:szCs w:val="24"/>
        </w:rPr>
        <w:t>;</w:t>
      </w:r>
    </w:p>
    <w:p w14:paraId="6B36CCD4" w14:textId="6A4130A6" w:rsidR="00C34C64" w:rsidRPr="00C34C64" w:rsidRDefault="00C34C64" w:rsidP="00C34C64">
      <w:pPr>
        <w:spacing w:after="0"/>
        <w:jc w:val="both"/>
        <w:rPr>
          <w:rFonts w:ascii="Times New Roman" w:eastAsia="Times New Roman" w:hAnsi="Times New Roman" w:cs="Times New Roman"/>
          <w:sz w:val="24"/>
          <w:szCs w:val="24"/>
        </w:rPr>
      </w:pPr>
      <w:r w:rsidRPr="00C34C64">
        <w:rPr>
          <w:rFonts w:ascii="Times New Roman" w:eastAsia="Times New Roman" w:hAnsi="Times New Roman" w:cs="Times New Roman"/>
          <w:sz w:val="24"/>
          <w:szCs w:val="24"/>
        </w:rPr>
        <w:t>-</w:t>
      </w:r>
      <w:r w:rsidRPr="00C34C64">
        <w:rPr>
          <w:rFonts w:ascii="Times New Roman" w:eastAsia="Times New Roman" w:hAnsi="Times New Roman" w:cs="Times New Roman"/>
          <w:sz w:val="24"/>
          <w:szCs w:val="24"/>
        </w:rPr>
        <w:tab/>
        <w:t>страховой полис обязательного медицинского страхования;</w:t>
      </w:r>
    </w:p>
    <w:p w14:paraId="305CCF63" w14:textId="77777777" w:rsidR="00C34C64" w:rsidRPr="00C34C64" w:rsidRDefault="00C34C64" w:rsidP="00C34C64">
      <w:pPr>
        <w:spacing w:after="0"/>
        <w:jc w:val="both"/>
        <w:rPr>
          <w:rFonts w:ascii="Times New Roman" w:eastAsia="Times New Roman" w:hAnsi="Times New Roman" w:cs="Times New Roman"/>
          <w:sz w:val="24"/>
          <w:szCs w:val="24"/>
        </w:rPr>
      </w:pPr>
      <w:r w:rsidRPr="00C34C64">
        <w:rPr>
          <w:rFonts w:ascii="Times New Roman" w:eastAsia="Times New Roman" w:hAnsi="Times New Roman" w:cs="Times New Roman"/>
          <w:sz w:val="24"/>
          <w:szCs w:val="24"/>
        </w:rPr>
        <w:t>-</w:t>
      </w:r>
      <w:r w:rsidRPr="00C34C64">
        <w:rPr>
          <w:rFonts w:ascii="Times New Roman" w:eastAsia="Times New Roman" w:hAnsi="Times New Roman" w:cs="Times New Roman"/>
          <w:sz w:val="24"/>
          <w:szCs w:val="24"/>
        </w:rPr>
        <w:tab/>
        <w:t>именную инструкцию по оказанию первой помощи при несчастных случаях на производстве;</w:t>
      </w:r>
    </w:p>
    <w:p w14:paraId="16DC30B0" w14:textId="56659A0C" w:rsidR="00545107" w:rsidRPr="00C34C64" w:rsidRDefault="00C34C64" w:rsidP="00C34C64">
      <w:pPr>
        <w:spacing w:after="0"/>
        <w:jc w:val="both"/>
        <w:rPr>
          <w:rFonts w:ascii="Times New Roman" w:eastAsia="Times New Roman" w:hAnsi="Times New Roman" w:cs="Times New Roman"/>
          <w:sz w:val="24"/>
          <w:szCs w:val="24"/>
        </w:rPr>
      </w:pPr>
      <w:r w:rsidRPr="00C34C64">
        <w:rPr>
          <w:rFonts w:ascii="Times New Roman" w:eastAsia="Times New Roman" w:hAnsi="Times New Roman" w:cs="Times New Roman"/>
          <w:sz w:val="24"/>
          <w:szCs w:val="24"/>
        </w:rPr>
        <w:t>-</w:t>
      </w:r>
      <w:r w:rsidRPr="00C34C64">
        <w:rPr>
          <w:rFonts w:ascii="Times New Roman" w:eastAsia="Times New Roman" w:hAnsi="Times New Roman" w:cs="Times New Roman"/>
          <w:sz w:val="24"/>
          <w:szCs w:val="24"/>
        </w:rPr>
        <w:tab/>
        <w:t>заключение (копию) периодического медицинского осмотра (обследования) о предоставлении права работы в действующих электроустановках напряжением выше 42 В или «паспорт здоровья»</w:t>
      </w:r>
      <w:r>
        <w:rPr>
          <w:rFonts w:ascii="Times New Roman" w:eastAsia="Times New Roman" w:hAnsi="Times New Roman" w:cs="Times New Roman"/>
          <w:sz w:val="24"/>
          <w:szCs w:val="24"/>
        </w:rPr>
        <w:t>.</w:t>
      </w:r>
      <w:r w:rsidRPr="00C34C64">
        <w:rPr>
          <w:rFonts w:ascii="Times New Roman" w:eastAsia="Times New Roman" w:hAnsi="Times New Roman" w:cs="Times New Roman"/>
          <w:sz w:val="24"/>
          <w:szCs w:val="24"/>
        </w:rPr>
        <w:tab/>
      </w:r>
    </w:p>
    <w:p w14:paraId="1738CDC5" w14:textId="791D6514" w:rsidR="00545107" w:rsidRPr="003732A7" w:rsidRDefault="00545107" w:rsidP="00545107">
      <w:pPr>
        <w:pStyle w:val="2"/>
        <w:numPr>
          <w:ilvl w:val="1"/>
          <w:numId w:val="2"/>
        </w:numPr>
        <w:spacing w:after="0" w:line="276" w:lineRule="auto"/>
        <w:ind w:left="0" w:firstLine="0"/>
        <w:jc w:val="both"/>
        <w:rPr>
          <w:rFonts w:ascii="Times New Roman" w:eastAsia="Times New Roman" w:hAnsi="Times New Roman" w:cs="Times New Roman"/>
          <w:i/>
          <w:color w:val="000000"/>
        </w:rPr>
      </w:pPr>
      <w:bookmarkStart w:id="14" w:name="_Toc78885682"/>
      <w:r w:rsidRPr="003732A7">
        <w:rPr>
          <w:rFonts w:ascii="Times New Roman" w:eastAsia="Times New Roman" w:hAnsi="Times New Roman" w:cs="Times New Roman"/>
          <w:i/>
          <w:color w:val="000000"/>
        </w:rPr>
        <w:t>Особые требования к экспертам</w:t>
      </w:r>
      <w:bookmarkEnd w:id="14"/>
    </w:p>
    <w:p w14:paraId="5D06AEF6" w14:textId="1279CC39" w:rsidR="00C34C64" w:rsidRPr="00C34C64" w:rsidRDefault="00ED114D" w:rsidP="00C34C6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Эксперты должны иметь:</w:t>
      </w:r>
      <w:r>
        <w:rPr>
          <w:rFonts w:ascii="Times New Roman" w:eastAsia="Times New Roman" w:hAnsi="Times New Roman" w:cs="Times New Roman"/>
          <w:sz w:val="24"/>
          <w:szCs w:val="24"/>
        </w:rPr>
        <w:tab/>
      </w:r>
    </w:p>
    <w:p w14:paraId="64730E2C" w14:textId="5C31A90C" w:rsidR="00C34C64" w:rsidRDefault="00C34C64" w:rsidP="00C34C64">
      <w:pPr>
        <w:spacing w:after="0"/>
        <w:jc w:val="both"/>
        <w:rPr>
          <w:rFonts w:ascii="Times New Roman" w:eastAsia="Times New Roman" w:hAnsi="Times New Roman" w:cs="Times New Roman"/>
          <w:sz w:val="24"/>
          <w:szCs w:val="24"/>
        </w:rPr>
      </w:pPr>
      <w:r w:rsidRPr="00C34C64">
        <w:rPr>
          <w:rFonts w:ascii="Times New Roman" w:eastAsia="Times New Roman" w:hAnsi="Times New Roman" w:cs="Times New Roman"/>
          <w:sz w:val="24"/>
          <w:szCs w:val="24"/>
        </w:rPr>
        <w:t>-</w:t>
      </w:r>
      <w:r w:rsidRPr="00C34C64">
        <w:rPr>
          <w:rFonts w:ascii="Times New Roman" w:eastAsia="Times New Roman" w:hAnsi="Times New Roman" w:cs="Times New Roman"/>
          <w:sz w:val="24"/>
          <w:szCs w:val="24"/>
        </w:rPr>
        <w:tab/>
        <w:t>страховой полис обязательного медицинского страхования;</w:t>
      </w:r>
    </w:p>
    <w:p w14:paraId="19C1EC62" w14:textId="40778CE7" w:rsidR="00C34C64" w:rsidRPr="00C34C64" w:rsidRDefault="00C34C64" w:rsidP="00C34C6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опыт работы в монтажных или эксплуатирующих системы учета электроэнер</w:t>
      </w:r>
      <w:r w:rsidR="00ED114D">
        <w:rPr>
          <w:rFonts w:ascii="Times New Roman" w:eastAsia="Times New Roman" w:hAnsi="Times New Roman" w:cs="Times New Roman"/>
          <w:sz w:val="24"/>
          <w:szCs w:val="24"/>
        </w:rPr>
        <w:t>гии организациях не менее 3 лет</w:t>
      </w:r>
      <w:r w:rsidRPr="00C34C64">
        <w:rPr>
          <w:rFonts w:ascii="Times New Roman" w:eastAsia="Times New Roman" w:hAnsi="Times New Roman" w:cs="Times New Roman"/>
          <w:sz w:val="24"/>
          <w:szCs w:val="24"/>
        </w:rPr>
        <w:t>;</w:t>
      </w:r>
    </w:p>
    <w:p w14:paraId="793AB749" w14:textId="0DB0BD7C" w:rsidR="00545107" w:rsidRPr="003732A7" w:rsidRDefault="00545107" w:rsidP="00C34C64">
      <w:pPr>
        <w:spacing w:after="0"/>
        <w:jc w:val="both"/>
        <w:rPr>
          <w:rFonts w:ascii="Times New Roman" w:eastAsia="Times New Roman" w:hAnsi="Times New Roman" w:cs="Times New Roman"/>
          <w:sz w:val="20"/>
          <w:szCs w:val="20"/>
        </w:rPr>
      </w:pPr>
    </w:p>
    <w:p w14:paraId="6597BEC5" w14:textId="7BB4C75F" w:rsidR="00EC4C64" w:rsidRPr="003732A7" w:rsidRDefault="00EC4C64" w:rsidP="00EC4C64">
      <w:pPr>
        <w:pStyle w:val="2"/>
        <w:numPr>
          <w:ilvl w:val="1"/>
          <w:numId w:val="2"/>
        </w:numPr>
        <w:spacing w:after="0" w:line="276" w:lineRule="auto"/>
        <w:ind w:left="0" w:firstLine="0"/>
        <w:jc w:val="both"/>
        <w:rPr>
          <w:rFonts w:ascii="Times New Roman" w:eastAsia="Times New Roman" w:hAnsi="Times New Roman" w:cs="Times New Roman"/>
          <w:i/>
          <w:color w:val="000000"/>
        </w:rPr>
      </w:pPr>
      <w:bookmarkStart w:id="15" w:name="_Toc78885683"/>
      <w:r w:rsidRPr="003732A7">
        <w:rPr>
          <w:rFonts w:ascii="Times New Roman" w:eastAsia="Times New Roman" w:hAnsi="Times New Roman" w:cs="Times New Roman"/>
          <w:i/>
          <w:color w:val="000000"/>
        </w:rPr>
        <w:lastRenderedPageBreak/>
        <w:t>Перечень профессиональных задач специалиста по компетенции</w:t>
      </w:r>
      <w:bookmarkEnd w:id="15"/>
    </w:p>
    <w:p w14:paraId="7042C8CA" w14:textId="77777777" w:rsidR="009E37D8" w:rsidRPr="009E37D8" w:rsidRDefault="009E37D8" w:rsidP="009E37D8">
      <w:pPr>
        <w:spacing w:after="0" w:line="240" w:lineRule="auto"/>
        <w:jc w:val="both"/>
        <w:rPr>
          <w:rFonts w:ascii="Times New Roman" w:hAnsi="Times New Roman" w:cs="Times New Roman"/>
          <w:sz w:val="20"/>
          <w:szCs w:val="20"/>
        </w:rPr>
      </w:pPr>
      <w:r w:rsidRPr="009E37D8">
        <w:rPr>
          <w:rFonts w:ascii="Times New Roman" w:hAnsi="Times New Roman" w:cs="Times New Roman"/>
          <w:sz w:val="20"/>
          <w:szCs w:val="20"/>
        </w:rPr>
        <w:t>Определяется профессиональной областью специалиста и базируется на требованиях современного рынка труда к данному специалисту.</w:t>
      </w:r>
    </w:p>
    <w:tbl>
      <w:tblPr>
        <w:tblStyle w:val="ac"/>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79"/>
        <w:gridCol w:w="9116"/>
      </w:tblGrid>
      <w:tr w:rsidR="00FB6984" w:rsidRPr="003732A7" w14:paraId="20D89097" w14:textId="77777777" w:rsidTr="0091498F">
        <w:tc>
          <w:tcPr>
            <w:tcW w:w="529" w:type="pct"/>
            <w:shd w:val="clear" w:color="auto" w:fill="5B9BD5"/>
          </w:tcPr>
          <w:p w14:paraId="4EA1DC98" w14:textId="77777777" w:rsidR="00FB6984" w:rsidRPr="003732A7" w:rsidRDefault="00FB6984" w:rsidP="00FB6984">
            <w:pPr>
              <w:jc w:val="center"/>
              <w:rPr>
                <w:b/>
                <w:color w:val="FFFFFF"/>
                <w:sz w:val="24"/>
                <w:szCs w:val="24"/>
              </w:rPr>
            </w:pPr>
            <w:r w:rsidRPr="003732A7">
              <w:rPr>
                <w:b/>
                <w:color w:val="FFFFFF"/>
                <w:sz w:val="24"/>
                <w:szCs w:val="24"/>
              </w:rPr>
              <w:t>№ п/п</w:t>
            </w:r>
          </w:p>
        </w:tc>
        <w:tc>
          <w:tcPr>
            <w:tcW w:w="4471" w:type="pct"/>
            <w:shd w:val="clear" w:color="auto" w:fill="5B9BD5"/>
          </w:tcPr>
          <w:p w14:paraId="32988950" w14:textId="77777777" w:rsidR="00FB6984" w:rsidRPr="003732A7" w:rsidRDefault="00FB6984" w:rsidP="00FB6984">
            <w:pPr>
              <w:rPr>
                <w:b/>
                <w:color w:val="FFFFFF"/>
                <w:sz w:val="24"/>
                <w:szCs w:val="24"/>
              </w:rPr>
            </w:pPr>
            <w:r w:rsidRPr="003732A7">
              <w:rPr>
                <w:b/>
                <w:color w:val="FFFFFF"/>
                <w:sz w:val="24"/>
                <w:szCs w:val="24"/>
              </w:rPr>
              <w:t>Наименование задачи и/или трудовой функции</w:t>
            </w:r>
          </w:p>
        </w:tc>
      </w:tr>
      <w:tr w:rsidR="008219A5" w:rsidRPr="003732A7" w14:paraId="1596707F" w14:textId="77777777" w:rsidTr="0091498F">
        <w:tc>
          <w:tcPr>
            <w:tcW w:w="529" w:type="pct"/>
          </w:tcPr>
          <w:p w14:paraId="2F2FB21F" w14:textId="77777777" w:rsidR="008219A5" w:rsidRPr="003732A7" w:rsidRDefault="008219A5" w:rsidP="008219A5">
            <w:pPr>
              <w:jc w:val="center"/>
              <w:rPr>
                <w:sz w:val="24"/>
                <w:szCs w:val="24"/>
              </w:rPr>
            </w:pPr>
            <w:r w:rsidRPr="003732A7">
              <w:rPr>
                <w:sz w:val="24"/>
                <w:szCs w:val="24"/>
              </w:rPr>
              <w:t>1</w:t>
            </w:r>
          </w:p>
        </w:tc>
        <w:tc>
          <w:tcPr>
            <w:tcW w:w="4471" w:type="pct"/>
          </w:tcPr>
          <w:p w14:paraId="53D10AC1" w14:textId="6B91FA7B" w:rsidR="008219A5" w:rsidRPr="003732A7" w:rsidRDefault="008219A5" w:rsidP="008219A5">
            <w:pPr>
              <w:rPr>
                <w:sz w:val="24"/>
                <w:szCs w:val="24"/>
              </w:rPr>
            </w:pPr>
            <w:r w:rsidRPr="003B142A">
              <w:t>Техническое обслуживание и контроль работы измерительных комплексов электрической энергии, установленных в отношении физических и юридических лиц, а также на объектах электросетевого хозяйства.</w:t>
            </w:r>
          </w:p>
        </w:tc>
      </w:tr>
      <w:tr w:rsidR="008219A5" w:rsidRPr="003732A7" w14:paraId="596B9A7B" w14:textId="77777777" w:rsidTr="0091498F">
        <w:tc>
          <w:tcPr>
            <w:tcW w:w="529" w:type="pct"/>
          </w:tcPr>
          <w:p w14:paraId="47667E92" w14:textId="77777777" w:rsidR="008219A5" w:rsidRPr="003732A7" w:rsidRDefault="008219A5" w:rsidP="008219A5">
            <w:pPr>
              <w:jc w:val="center"/>
              <w:rPr>
                <w:sz w:val="24"/>
                <w:szCs w:val="24"/>
              </w:rPr>
            </w:pPr>
            <w:r w:rsidRPr="003732A7">
              <w:rPr>
                <w:sz w:val="24"/>
                <w:szCs w:val="24"/>
              </w:rPr>
              <w:t>2</w:t>
            </w:r>
          </w:p>
        </w:tc>
        <w:tc>
          <w:tcPr>
            <w:tcW w:w="4471" w:type="pct"/>
          </w:tcPr>
          <w:p w14:paraId="421276FD" w14:textId="5A4326A9" w:rsidR="008219A5" w:rsidRPr="003732A7" w:rsidRDefault="008219A5" w:rsidP="008219A5">
            <w:pPr>
              <w:rPr>
                <w:sz w:val="24"/>
                <w:szCs w:val="24"/>
              </w:rPr>
            </w:pPr>
            <w:r w:rsidRPr="003B142A">
              <w:t>Контроль работы измерительных комплексов электрической энергии, установленных в отношении физических и юридических лиц, а также на объектах электросетевого хозяйства</w:t>
            </w:r>
          </w:p>
        </w:tc>
      </w:tr>
      <w:tr w:rsidR="00FB6984" w:rsidRPr="003732A7" w14:paraId="3CFB00AF" w14:textId="77777777" w:rsidTr="0091498F">
        <w:tc>
          <w:tcPr>
            <w:tcW w:w="529" w:type="pct"/>
          </w:tcPr>
          <w:p w14:paraId="101240F8" w14:textId="77777777" w:rsidR="00FB6984" w:rsidRPr="003732A7" w:rsidRDefault="00FB6984" w:rsidP="00FB6984">
            <w:pPr>
              <w:jc w:val="center"/>
              <w:rPr>
                <w:sz w:val="24"/>
                <w:szCs w:val="24"/>
              </w:rPr>
            </w:pPr>
            <w:r w:rsidRPr="003732A7">
              <w:rPr>
                <w:sz w:val="24"/>
                <w:szCs w:val="24"/>
              </w:rPr>
              <w:t>3</w:t>
            </w:r>
          </w:p>
        </w:tc>
        <w:tc>
          <w:tcPr>
            <w:tcW w:w="4471" w:type="pct"/>
          </w:tcPr>
          <w:p w14:paraId="27532D3B" w14:textId="20B14FA0" w:rsidR="00FB6984" w:rsidRPr="008219A5" w:rsidRDefault="008219A5" w:rsidP="008219A5">
            <w:r w:rsidRPr="008219A5">
              <w:t>Выполнение строительно-монтажных и пусконаладочных работ, включая установку одно- и трехфазных приборов учета электрической энергии прямого и косвенного включения, а также устройств сбора и передачи данных</w:t>
            </w:r>
          </w:p>
        </w:tc>
      </w:tr>
    </w:tbl>
    <w:p w14:paraId="5067AC01" w14:textId="1D4A1130" w:rsidR="00FB6984" w:rsidRPr="003732A7" w:rsidRDefault="00FB6984" w:rsidP="005F1C4A">
      <w:pPr>
        <w:pStyle w:val="2"/>
        <w:numPr>
          <w:ilvl w:val="1"/>
          <w:numId w:val="2"/>
        </w:numPr>
        <w:spacing w:after="0" w:line="276" w:lineRule="auto"/>
        <w:ind w:left="0" w:firstLine="0"/>
        <w:jc w:val="both"/>
        <w:rPr>
          <w:rFonts w:ascii="Times New Roman" w:hAnsi="Times New Roman" w:cs="Times New Roman"/>
        </w:rPr>
      </w:pPr>
      <w:bookmarkStart w:id="16" w:name="_Toc78885684"/>
      <w:r w:rsidRPr="003732A7">
        <w:rPr>
          <w:rFonts w:ascii="Times New Roman" w:eastAsia="Times New Roman" w:hAnsi="Times New Roman" w:cs="Times New Roman"/>
          <w:i/>
          <w:color w:val="000000"/>
        </w:rPr>
        <w:t>WSSS</w:t>
      </w:r>
      <w:bookmarkEnd w:id="16"/>
    </w:p>
    <w:tbl>
      <w:tblPr>
        <w:tblStyle w:val="ad"/>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73"/>
        <w:gridCol w:w="7210"/>
        <w:gridCol w:w="2312"/>
      </w:tblGrid>
      <w:tr w:rsidR="00FB6984" w:rsidRPr="003732A7" w14:paraId="62536F79" w14:textId="77777777" w:rsidTr="0091498F">
        <w:tc>
          <w:tcPr>
            <w:tcW w:w="330" w:type="pct"/>
            <w:shd w:val="clear" w:color="auto" w:fill="5B9BD5"/>
            <w:vAlign w:val="center"/>
          </w:tcPr>
          <w:p w14:paraId="343E72EA" w14:textId="77777777" w:rsidR="00FB6984" w:rsidRPr="003732A7" w:rsidRDefault="00FB6984" w:rsidP="00FB6984">
            <w:pPr>
              <w:jc w:val="center"/>
              <w:rPr>
                <w:b/>
                <w:color w:val="FFFFFF"/>
                <w:sz w:val="24"/>
                <w:szCs w:val="24"/>
              </w:rPr>
            </w:pPr>
            <w:r w:rsidRPr="003732A7">
              <w:rPr>
                <w:b/>
                <w:color w:val="FFFFFF"/>
                <w:sz w:val="24"/>
                <w:szCs w:val="24"/>
              </w:rPr>
              <w:t>№ п/п</w:t>
            </w:r>
          </w:p>
        </w:tc>
        <w:tc>
          <w:tcPr>
            <w:tcW w:w="3536" w:type="pct"/>
            <w:shd w:val="clear" w:color="auto" w:fill="5B9BD5"/>
            <w:vAlign w:val="center"/>
          </w:tcPr>
          <w:p w14:paraId="5ACB3899" w14:textId="77777777" w:rsidR="00FB6984" w:rsidRPr="003732A7" w:rsidRDefault="00FB6984" w:rsidP="00FB6984">
            <w:pPr>
              <w:jc w:val="both"/>
              <w:rPr>
                <w:b/>
                <w:color w:val="FFFFFF"/>
                <w:sz w:val="24"/>
                <w:szCs w:val="24"/>
                <w:highlight w:val="green"/>
              </w:rPr>
            </w:pPr>
            <w:r w:rsidRPr="003732A7">
              <w:rPr>
                <w:b/>
                <w:color w:val="FFFFFF"/>
                <w:sz w:val="24"/>
                <w:szCs w:val="24"/>
              </w:rPr>
              <w:t>Раздел</w:t>
            </w:r>
          </w:p>
        </w:tc>
        <w:tc>
          <w:tcPr>
            <w:tcW w:w="1134" w:type="pct"/>
            <w:shd w:val="clear" w:color="auto" w:fill="5B9BD5"/>
            <w:vAlign w:val="center"/>
          </w:tcPr>
          <w:p w14:paraId="41472B43" w14:textId="77777777" w:rsidR="00FB6984" w:rsidRPr="003732A7" w:rsidRDefault="00FB6984" w:rsidP="00FB6984">
            <w:pPr>
              <w:jc w:val="both"/>
              <w:rPr>
                <w:b/>
                <w:color w:val="FFFFFF"/>
                <w:sz w:val="24"/>
                <w:szCs w:val="24"/>
              </w:rPr>
            </w:pPr>
            <w:r w:rsidRPr="003732A7">
              <w:rPr>
                <w:b/>
                <w:color w:val="FFFFFF"/>
                <w:sz w:val="24"/>
                <w:szCs w:val="24"/>
              </w:rPr>
              <w:t>Важность в %</w:t>
            </w:r>
          </w:p>
        </w:tc>
      </w:tr>
      <w:tr w:rsidR="00A7302B" w:rsidRPr="003732A7" w14:paraId="7DCCA734" w14:textId="77777777" w:rsidTr="0091498F">
        <w:tc>
          <w:tcPr>
            <w:tcW w:w="330" w:type="pct"/>
            <w:shd w:val="clear" w:color="auto" w:fill="E7E6E6"/>
            <w:vAlign w:val="center"/>
          </w:tcPr>
          <w:p w14:paraId="35E84F65" w14:textId="77777777" w:rsidR="00A7302B" w:rsidRPr="00A7302B" w:rsidRDefault="00A7302B" w:rsidP="00A7302B">
            <w:pPr>
              <w:jc w:val="center"/>
              <w:rPr>
                <w:sz w:val="24"/>
                <w:szCs w:val="24"/>
              </w:rPr>
            </w:pPr>
            <w:r w:rsidRPr="00A7302B">
              <w:rPr>
                <w:sz w:val="24"/>
                <w:szCs w:val="24"/>
              </w:rPr>
              <w:t>1</w:t>
            </w:r>
          </w:p>
        </w:tc>
        <w:tc>
          <w:tcPr>
            <w:tcW w:w="3536" w:type="pct"/>
            <w:shd w:val="clear" w:color="auto" w:fill="E7E6E6"/>
            <w:vAlign w:val="center"/>
          </w:tcPr>
          <w:p w14:paraId="2C3AB8C0" w14:textId="54905320" w:rsidR="00A7302B" w:rsidRPr="00A7302B" w:rsidRDefault="00A7302B" w:rsidP="00A7302B">
            <w:pPr>
              <w:jc w:val="both"/>
              <w:rPr>
                <w:sz w:val="24"/>
                <w:szCs w:val="24"/>
              </w:rPr>
            </w:pPr>
            <w:r w:rsidRPr="00A7302B">
              <w:rPr>
                <w:sz w:val="24"/>
                <w:szCs w:val="24"/>
              </w:rPr>
              <w:t>Организация деятельности и безопасность</w:t>
            </w:r>
          </w:p>
        </w:tc>
        <w:tc>
          <w:tcPr>
            <w:tcW w:w="1134" w:type="pct"/>
            <w:shd w:val="clear" w:color="auto" w:fill="E7E6E6"/>
            <w:vAlign w:val="center"/>
          </w:tcPr>
          <w:p w14:paraId="63CE562B" w14:textId="2824276E" w:rsidR="00A7302B" w:rsidRPr="00717897" w:rsidRDefault="00A7302B" w:rsidP="00717897">
            <w:pPr>
              <w:jc w:val="center"/>
              <w:rPr>
                <w:sz w:val="24"/>
                <w:szCs w:val="24"/>
              </w:rPr>
            </w:pPr>
            <w:r w:rsidRPr="00717897">
              <w:rPr>
                <w:color w:val="000000"/>
                <w:sz w:val="24"/>
              </w:rPr>
              <w:t>6</w:t>
            </w:r>
          </w:p>
        </w:tc>
      </w:tr>
      <w:tr w:rsidR="00A7302B" w:rsidRPr="003732A7" w14:paraId="4F136991" w14:textId="77777777" w:rsidTr="0091498F">
        <w:tc>
          <w:tcPr>
            <w:tcW w:w="330" w:type="pct"/>
            <w:shd w:val="clear" w:color="auto" w:fill="E7E6E6"/>
            <w:vAlign w:val="center"/>
          </w:tcPr>
          <w:p w14:paraId="2F377233" w14:textId="77777777" w:rsidR="00A7302B" w:rsidRPr="00A7302B" w:rsidRDefault="00A7302B" w:rsidP="00A7302B">
            <w:pPr>
              <w:jc w:val="center"/>
              <w:rPr>
                <w:sz w:val="24"/>
                <w:szCs w:val="24"/>
              </w:rPr>
            </w:pPr>
            <w:r w:rsidRPr="00A7302B">
              <w:rPr>
                <w:sz w:val="24"/>
                <w:szCs w:val="24"/>
              </w:rPr>
              <w:t>2</w:t>
            </w:r>
          </w:p>
        </w:tc>
        <w:tc>
          <w:tcPr>
            <w:tcW w:w="3536" w:type="pct"/>
            <w:shd w:val="clear" w:color="auto" w:fill="E7E6E6"/>
            <w:vAlign w:val="center"/>
          </w:tcPr>
          <w:p w14:paraId="7D24CF30" w14:textId="1DD377D5" w:rsidR="00A7302B" w:rsidRPr="00A7302B" w:rsidRDefault="00A7302B" w:rsidP="00A7302B">
            <w:pPr>
              <w:jc w:val="both"/>
              <w:rPr>
                <w:sz w:val="24"/>
                <w:szCs w:val="24"/>
              </w:rPr>
            </w:pPr>
            <w:r w:rsidRPr="00A7302B">
              <w:rPr>
                <w:sz w:val="24"/>
                <w:szCs w:val="24"/>
              </w:rPr>
              <w:t>Формирование / управление процессами и творчество</w:t>
            </w:r>
          </w:p>
        </w:tc>
        <w:tc>
          <w:tcPr>
            <w:tcW w:w="1134" w:type="pct"/>
            <w:shd w:val="clear" w:color="auto" w:fill="E7E6E6"/>
            <w:vAlign w:val="center"/>
          </w:tcPr>
          <w:p w14:paraId="082D5B47" w14:textId="293833FA" w:rsidR="00A7302B" w:rsidRPr="00717897" w:rsidRDefault="00DE75D6" w:rsidP="00717897">
            <w:pPr>
              <w:jc w:val="center"/>
              <w:rPr>
                <w:sz w:val="24"/>
                <w:szCs w:val="24"/>
              </w:rPr>
            </w:pPr>
            <w:r>
              <w:rPr>
                <w:color w:val="000000"/>
                <w:sz w:val="24"/>
              </w:rPr>
              <w:t>2</w:t>
            </w:r>
          </w:p>
        </w:tc>
      </w:tr>
      <w:tr w:rsidR="00A7302B" w:rsidRPr="003732A7" w14:paraId="04159445" w14:textId="77777777" w:rsidTr="0091498F">
        <w:tc>
          <w:tcPr>
            <w:tcW w:w="330" w:type="pct"/>
            <w:shd w:val="clear" w:color="auto" w:fill="E7E6E6"/>
            <w:vAlign w:val="center"/>
          </w:tcPr>
          <w:p w14:paraId="36C5B10C" w14:textId="77777777" w:rsidR="00A7302B" w:rsidRPr="00A7302B" w:rsidRDefault="00A7302B" w:rsidP="00A7302B">
            <w:pPr>
              <w:jc w:val="center"/>
              <w:rPr>
                <w:sz w:val="24"/>
                <w:szCs w:val="24"/>
              </w:rPr>
            </w:pPr>
            <w:r w:rsidRPr="00A7302B">
              <w:rPr>
                <w:sz w:val="24"/>
                <w:szCs w:val="24"/>
              </w:rPr>
              <w:t>3</w:t>
            </w:r>
          </w:p>
        </w:tc>
        <w:tc>
          <w:tcPr>
            <w:tcW w:w="3536" w:type="pct"/>
            <w:shd w:val="clear" w:color="auto" w:fill="E7E6E6"/>
            <w:vAlign w:val="center"/>
          </w:tcPr>
          <w:p w14:paraId="5925FD3D" w14:textId="5E8E6C6D" w:rsidR="00A7302B" w:rsidRPr="00A7302B" w:rsidRDefault="00A7302B" w:rsidP="00A7302B">
            <w:pPr>
              <w:jc w:val="both"/>
              <w:rPr>
                <w:sz w:val="24"/>
                <w:szCs w:val="24"/>
              </w:rPr>
            </w:pPr>
            <w:r w:rsidRPr="00A7302B">
              <w:rPr>
                <w:sz w:val="24"/>
                <w:szCs w:val="24"/>
              </w:rPr>
              <w:t>Работа с оборудованием, инструментом и материалами</w:t>
            </w:r>
          </w:p>
        </w:tc>
        <w:tc>
          <w:tcPr>
            <w:tcW w:w="1134" w:type="pct"/>
            <w:shd w:val="clear" w:color="auto" w:fill="E7E6E6"/>
            <w:vAlign w:val="center"/>
          </w:tcPr>
          <w:p w14:paraId="2170EBDF" w14:textId="533355BE" w:rsidR="00A7302B" w:rsidRPr="00717897" w:rsidRDefault="00DE75D6" w:rsidP="00717897">
            <w:pPr>
              <w:jc w:val="center"/>
              <w:rPr>
                <w:sz w:val="24"/>
                <w:szCs w:val="24"/>
              </w:rPr>
            </w:pPr>
            <w:r>
              <w:rPr>
                <w:color w:val="000000"/>
                <w:sz w:val="24"/>
              </w:rPr>
              <w:t>31</w:t>
            </w:r>
          </w:p>
        </w:tc>
      </w:tr>
      <w:tr w:rsidR="00A7302B" w:rsidRPr="003732A7" w14:paraId="207CCCED" w14:textId="77777777" w:rsidTr="0091498F">
        <w:tc>
          <w:tcPr>
            <w:tcW w:w="330" w:type="pct"/>
            <w:shd w:val="clear" w:color="auto" w:fill="E7E6E6"/>
            <w:vAlign w:val="center"/>
          </w:tcPr>
          <w:p w14:paraId="4AE5CEC4" w14:textId="77777777" w:rsidR="00A7302B" w:rsidRPr="00A7302B" w:rsidRDefault="00A7302B" w:rsidP="00A7302B">
            <w:pPr>
              <w:jc w:val="center"/>
              <w:rPr>
                <w:sz w:val="24"/>
                <w:szCs w:val="24"/>
              </w:rPr>
            </w:pPr>
            <w:r w:rsidRPr="00A7302B">
              <w:rPr>
                <w:sz w:val="24"/>
                <w:szCs w:val="24"/>
              </w:rPr>
              <w:t>4</w:t>
            </w:r>
          </w:p>
        </w:tc>
        <w:tc>
          <w:tcPr>
            <w:tcW w:w="3536" w:type="pct"/>
            <w:shd w:val="clear" w:color="auto" w:fill="E7E6E6"/>
            <w:vAlign w:val="center"/>
          </w:tcPr>
          <w:p w14:paraId="6D3A1BC7" w14:textId="1A449C8C" w:rsidR="00A7302B" w:rsidRPr="00A7302B" w:rsidRDefault="00A7302B" w:rsidP="00A7302B">
            <w:pPr>
              <w:jc w:val="both"/>
              <w:rPr>
                <w:sz w:val="24"/>
                <w:szCs w:val="24"/>
              </w:rPr>
            </w:pPr>
            <w:r w:rsidRPr="00A7302B">
              <w:rPr>
                <w:sz w:val="24"/>
                <w:szCs w:val="24"/>
              </w:rPr>
              <w:t>Наладочные работы</w:t>
            </w:r>
          </w:p>
        </w:tc>
        <w:tc>
          <w:tcPr>
            <w:tcW w:w="1134" w:type="pct"/>
            <w:shd w:val="clear" w:color="auto" w:fill="E7E6E6"/>
            <w:vAlign w:val="center"/>
          </w:tcPr>
          <w:p w14:paraId="694894AE" w14:textId="32EEE680" w:rsidR="00A7302B" w:rsidRPr="00717897" w:rsidRDefault="00DE75D6" w:rsidP="00717897">
            <w:pPr>
              <w:jc w:val="center"/>
              <w:rPr>
                <w:sz w:val="24"/>
                <w:szCs w:val="24"/>
              </w:rPr>
            </w:pPr>
            <w:r>
              <w:rPr>
                <w:color w:val="000000"/>
                <w:sz w:val="24"/>
              </w:rPr>
              <w:t>23</w:t>
            </w:r>
          </w:p>
        </w:tc>
      </w:tr>
      <w:tr w:rsidR="00A7302B" w:rsidRPr="003732A7" w14:paraId="5338EA86" w14:textId="77777777" w:rsidTr="0091498F">
        <w:tc>
          <w:tcPr>
            <w:tcW w:w="330" w:type="pct"/>
            <w:shd w:val="clear" w:color="auto" w:fill="E7E6E6"/>
            <w:vAlign w:val="center"/>
          </w:tcPr>
          <w:p w14:paraId="6ECE6148" w14:textId="77777777" w:rsidR="00A7302B" w:rsidRPr="00A7302B" w:rsidRDefault="00A7302B" w:rsidP="00A7302B">
            <w:pPr>
              <w:jc w:val="center"/>
              <w:rPr>
                <w:sz w:val="24"/>
                <w:szCs w:val="24"/>
              </w:rPr>
            </w:pPr>
            <w:r w:rsidRPr="00A7302B">
              <w:rPr>
                <w:sz w:val="24"/>
                <w:szCs w:val="24"/>
              </w:rPr>
              <w:t>5</w:t>
            </w:r>
          </w:p>
        </w:tc>
        <w:tc>
          <w:tcPr>
            <w:tcW w:w="3536" w:type="pct"/>
            <w:shd w:val="clear" w:color="auto" w:fill="E7E6E6"/>
            <w:vAlign w:val="center"/>
          </w:tcPr>
          <w:p w14:paraId="7E770867" w14:textId="6BD2B9D5" w:rsidR="00A7302B" w:rsidRPr="00A7302B" w:rsidRDefault="00A7302B" w:rsidP="00A7302B">
            <w:pPr>
              <w:jc w:val="both"/>
              <w:rPr>
                <w:sz w:val="24"/>
                <w:szCs w:val="24"/>
              </w:rPr>
            </w:pPr>
            <w:r w:rsidRPr="00A7302B">
              <w:rPr>
                <w:sz w:val="24"/>
                <w:szCs w:val="24"/>
              </w:rPr>
              <w:t>Сопроводительная и нормативная документация</w:t>
            </w:r>
          </w:p>
        </w:tc>
        <w:tc>
          <w:tcPr>
            <w:tcW w:w="1134" w:type="pct"/>
            <w:shd w:val="clear" w:color="auto" w:fill="E7E6E6"/>
            <w:vAlign w:val="center"/>
          </w:tcPr>
          <w:p w14:paraId="378A645C" w14:textId="10957AF8" w:rsidR="00A7302B" w:rsidRPr="00717897" w:rsidRDefault="00DE75D6" w:rsidP="00717897">
            <w:pPr>
              <w:jc w:val="center"/>
              <w:rPr>
                <w:sz w:val="24"/>
                <w:szCs w:val="24"/>
              </w:rPr>
            </w:pPr>
            <w:r>
              <w:rPr>
                <w:color w:val="000000"/>
                <w:sz w:val="24"/>
              </w:rPr>
              <w:t>19</w:t>
            </w:r>
          </w:p>
        </w:tc>
      </w:tr>
      <w:tr w:rsidR="00A7302B" w:rsidRPr="003732A7" w14:paraId="68631CAA" w14:textId="77777777" w:rsidTr="0091498F">
        <w:tc>
          <w:tcPr>
            <w:tcW w:w="330" w:type="pct"/>
            <w:shd w:val="clear" w:color="auto" w:fill="E7E6E6"/>
            <w:vAlign w:val="center"/>
          </w:tcPr>
          <w:p w14:paraId="4989ECFF" w14:textId="77777777" w:rsidR="00A7302B" w:rsidRPr="00A7302B" w:rsidRDefault="00A7302B" w:rsidP="00A7302B">
            <w:pPr>
              <w:jc w:val="center"/>
              <w:rPr>
                <w:sz w:val="24"/>
                <w:szCs w:val="24"/>
              </w:rPr>
            </w:pPr>
            <w:r w:rsidRPr="00A7302B">
              <w:rPr>
                <w:sz w:val="24"/>
                <w:szCs w:val="24"/>
              </w:rPr>
              <w:t>6</w:t>
            </w:r>
          </w:p>
        </w:tc>
        <w:tc>
          <w:tcPr>
            <w:tcW w:w="3536" w:type="pct"/>
            <w:shd w:val="clear" w:color="auto" w:fill="E7E6E6"/>
            <w:vAlign w:val="center"/>
          </w:tcPr>
          <w:p w14:paraId="4B55D611" w14:textId="0176DED0" w:rsidR="00A7302B" w:rsidRPr="00A7302B" w:rsidRDefault="00A7302B" w:rsidP="00A7302B">
            <w:pPr>
              <w:jc w:val="both"/>
              <w:rPr>
                <w:sz w:val="24"/>
                <w:szCs w:val="24"/>
              </w:rPr>
            </w:pPr>
            <w:r w:rsidRPr="00A7302B">
              <w:rPr>
                <w:sz w:val="24"/>
                <w:szCs w:val="24"/>
              </w:rPr>
              <w:t>Коммуникация и работа с людьми</w:t>
            </w:r>
          </w:p>
        </w:tc>
        <w:tc>
          <w:tcPr>
            <w:tcW w:w="1134" w:type="pct"/>
            <w:shd w:val="clear" w:color="auto" w:fill="E7E6E6"/>
            <w:vAlign w:val="center"/>
          </w:tcPr>
          <w:p w14:paraId="37022570" w14:textId="0151154D" w:rsidR="00A7302B" w:rsidRPr="00717897" w:rsidRDefault="00A7302B" w:rsidP="00717897">
            <w:pPr>
              <w:jc w:val="center"/>
              <w:rPr>
                <w:sz w:val="24"/>
                <w:szCs w:val="24"/>
              </w:rPr>
            </w:pPr>
            <w:r w:rsidRPr="00717897">
              <w:rPr>
                <w:color w:val="000000"/>
                <w:sz w:val="24"/>
              </w:rPr>
              <w:t>3</w:t>
            </w:r>
          </w:p>
        </w:tc>
      </w:tr>
      <w:tr w:rsidR="00A7302B" w:rsidRPr="003732A7" w14:paraId="494E8629" w14:textId="77777777" w:rsidTr="0091498F">
        <w:tc>
          <w:tcPr>
            <w:tcW w:w="330" w:type="pct"/>
            <w:shd w:val="clear" w:color="auto" w:fill="E7E6E6"/>
            <w:vAlign w:val="center"/>
          </w:tcPr>
          <w:p w14:paraId="7E0515EB" w14:textId="2E0A1772" w:rsidR="00A7302B" w:rsidRPr="00A7302B" w:rsidRDefault="00A7302B" w:rsidP="00A7302B">
            <w:pPr>
              <w:jc w:val="center"/>
              <w:rPr>
                <w:sz w:val="24"/>
                <w:szCs w:val="24"/>
              </w:rPr>
            </w:pPr>
            <w:r w:rsidRPr="00A7302B">
              <w:rPr>
                <w:sz w:val="24"/>
                <w:szCs w:val="24"/>
              </w:rPr>
              <w:t>7</w:t>
            </w:r>
          </w:p>
        </w:tc>
        <w:tc>
          <w:tcPr>
            <w:tcW w:w="3536" w:type="pct"/>
            <w:shd w:val="clear" w:color="auto" w:fill="E7E6E6"/>
            <w:vAlign w:val="center"/>
          </w:tcPr>
          <w:p w14:paraId="2426D3C8" w14:textId="4577E9A7" w:rsidR="00A7302B" w:rsidRPr="00A7302B" w:rsidRDefault="00A7302B" w:rsidP="00A7302B">
            <w:pPr>
              <w:jc w:val="both"/>
              <w:rPr>
                <w:sz w:val="24"/>
                <w:szCs w:val="24"/>
              </w:rPr>
            </w:pPr>
            <w:r w:rsidRPr="00A7302B">
              <w:rPr>
                <w:sz w:val="24"/>
                <w:szCs w:val="24"/>
              </w:rPr>
              <w:t>Работа с программным обеспечением и программирование</w:t>
            </w:r>
          </w:p>
        </w:tc>
        <w:tc>
          <w:tcPr>
            <w:tcW w:w="1134" w:type="pct"/>
            <w:shd w:val="clear" w:color="auto" w:fill="E7E6E6"/>
            <w:vAlign w:val="center"/>
          </w:tcPr>
          <w:p w14:paraId="0097596E" w14:textId="33B4C505" w:rsidR="00A7302B" w:rsidRPr="00717897" w:rsidRDefault="00DE75D6" w:rsidP="00717897">
            <w:pPr>
              <w:jc w:val="center"/>
              <w:rPr>
                <w:sz w:val="24"/>
                <w:szCs w:val="24"/>
              </w:rPr>
            </w:pPr>
            <w:r>
              <w:rPr>
                <w:color w:val="000000"/>
                <w:sz w:val="24"/>
              </w:rPr>
              <w:t>16</w:t>
            </w:r>
          </w:p>
        </w:tc>
      </w:tr>
    </w:tbl>
    <w:p w14:paraId="3D4FA3F0" w14:textId="6F7D4623" w:rsidR="00FB6984" w:rsidRPr="003732A7" w:rsidRDefault="00545107" w:rsidP="005F1C4A">
      <w:pPr>
        <w:pStyle w:val="2"/>
        <w:numPr>
          <w:ilvl w:val="1"/>
          <w:numId w:val="2"/>
        </w:numPr>
        <w:spacing w:after="0" w:line="276" w:lineRule="auto"/>
        <w:ind w:left="0" w:firstLine="0"/>
        <w:jc w:val="both"/>
        <w:rPr>
          <w:rFonts w:ascii="Times New Roman" w:hAnsi="Times New Roman" w:cs="Times New Roman"/>
        </w:rPr>
      </w:pPr>
      <w:bookmarkStart w:id="17" w:name="_Toc78885685"/>
      <w:r w:rsidRPr="003732A7">
        <w:rPr>
          <w:rFonts w:ascii="Times New Roman" w:eastAsia="Times New Roman" w:hAnsi="Times New Roman" w:cs="Times New Roman"/>
          <w:i/>
          <w:color w:val="000000"/>
        </w:rPr>
        <w:t xml:space="preserve">Требования к </w:t>
      </w:r>
      <w:r w:rsidR="00FB6984" w:rsidRPr="003732A7">
        <w:rPr>
          <w:rFonts w:ascii="Times New Roman" w:eastAsia="Times New Roman" w:hAnsi="Times New Roman" w:cs="Times New Roman"/>
          <w:i/>
          <w:color w:val="000000"/>
        </w:rPr>
        <w:t>конкурсно</w:t>
      </w:r>
      <w:r w:rsidRPr="003732A7">
        <w:rPr>
          <w:rFonts w:ascii="Times New Roman" w:eastAsia="Times New Roman" w:hAnsi="Times New Roman" w:cs="Times New Roman"/>
          <w:i/>
          <w:color w:val="000000"/>
        </w:rPr>
        <w:t>му</w:t>
      </w:r>
      <w:r w:rsidR="00FB6984" w:rsidRPr="003732A7">
        <w:rPr>
          <w:rFonts w:ascii="Times New Roman" w:eastAsia="Times New Roman" w:hAnsi="Times New Roman" w:cs="Times New Roman"/>
          <w:i/>
          <w:color w:val="000000"/>
        </w:rPr>
        <w:t xml:space="preserve"> задани</w:t>
      </w:r>
      <w:r w:rsidRPr="003732A7">
        <w:rPr>
          <w:rFonts w:ascii="Times New Roman" w:eastAsia="Times New Roman" w:hAnsi="Times New Roman" w:cs="Times New Roman"/>
          <w:i/>
          <w:color w:val="000000"/>
        </w:rPr>
        <w:t>ю</w:t>
      </w:r>
      <w:bookmarkEnd w:id="17"/>
    </w:p>
    <w:p w14:paraId="245E10BF" w14:textId="77777777" w:rsidR="00714E59" w:rsidRPr="003732A7" w:rsidRDefault="00714E59" w:rsidP="00714E59">
      <w:pPr>
        <w:spacing w:after="0" w:line="240" w:lineRule="auto"/>
        <w:jc w:val="both"/>
        <w:rPr>
          <w:rFonts w:ascii="Times New Roman" w:eastAsia="Times New Roman" w:hAnsi="Times New Roman" w:cs="Times New Roman"/>
          <w:sz w:val="20"/>
          <w:szCs w:val="20"/>
        </w:rPr>
      </w:pPr>
      <w:r w:rsidRPr="003732A7">
        <w:rPr>
          <w:rFonts w:ascii="Times New Roman" w:eastAsia="Times New Roman" w:hAnsi="Times New Roman" w:cs="Times New Roman"/>
          <w:sz w:val="20"/>
          <w:szCs w:val="20"/>
        </w:rPr>
        <w:t xml:space="preserve">Описываются требования к Конкурсному заданию и его содержанию, разбивка на модули и их общее содержание. Любые элементы конкурсного задания, которые не описаны в данном разделе, не могут быть предложены конкурсанту к выполнению. </w:t>
      </w:r>
    </w:p>
    <w:p w14:paraId="5103E774" w14:textId="3530F04C" w:rsidR="005C20EC" w:rsidRPr="003732A7" w:rsidRDefault="005C20EC" w:rsidP="005C20EC">
      <w:pPr>
        <w:spacing w:after="0" w:line="240" w:lineRule="auto"/>
        <w:jc w:val="both"/>
        <w:rPr>
          <w:rFonts w:ascii="Times New Roman" w:eastAsia="Times New Roman" w:hAnsi="Times New Roman" w:cs="Times New Roman"/>
          <w:sz w:val="20"/>
          <w:szCs w:val="20"/>
        </w:rPr>
      </w:pPr>
      <w:r w:rsidRPr="003732A7">
        <w:rPr>
          <w:rFonts w:ascii="Times New Roman" w:eastAsia="Times New Roman" w:hAnsi="Times New Roman" w:cs="Times New Roman"/>
          <w:sz w:val="20"/>
          <w:szCs w:val="20"/>
        </w:rPr>
        <w:t>Все предконкурсные обсуждения конкурсного задания проходят на особом форуме (</w:t>
      </w:r>
      <w:hyperlink r:id="rId11" w:history="1">
        <w:r w:rsidRPr="003732A7">
          <w:rPr>
            <w:rStyle w:val="aff5"/>
            <w:rFonts w:ascii="Times New Roman" w:eastAsia="Times New Roman" w:hAnsi="Times New Roman" w:cs="Times New Roman"/>
            <w:sz w:val="20"/>
            <w:szCs w:val="20"/>
          </w:rPr>
          <w:t>http://forums.worldskills.ru</w:t>
        </w:r>
      </w:hyperlink>
      <w:r w:rsidRPr="003732A7">
        <w:rPr>
          <w:rFonts w:ascii="Times New Roman" w:eastAsia="Times New Roman" w:hAnsi="Times New Roman" w:cs="Times New Roman"/>
          <w:sz w:val="20"/>
          <w:szCs w:val="20"/>
        </w:rPr>
        <w:t>) на канале компетенции. Модератором канал компетенции</w:t>
      </w:r>
      <w:r>
        <w:rPr>
          <w:rFonts w:ascii="Times New Roman" w:eastAsia="Times New Roman" w:hAnsi="Times New Roman" w:cs="Times New Roman"/>
          <w:sz w:val="20"/>
          <w:szCs w:val="20"/>
        </w:rPr>
        <w:t xml:space="preserve"> может являться </w:t>
      </w:r>
      <w:r w:rsidRPr="003732A7">
        <w:rPr>
          <w:rFonts w:ascii="Times New Roman" w:eastAsia="Times New Roman" w:hAnsi="Times New Roman" w:cs="Times New Roman"/>
          <w:sz w:val="20"/>
          <w:szCs w:val="20"/>
        </w:rPr>
        <w:t>Международный эксперт</w:t>
      </w:r>
      <w:r>
        <w:rPr>
          <w:rFonts w:ascii="Times New Roman" w:eastAsia="Times New Roman" w:hAnsi="Times New Roman" w:cs="Times New Roman"/>
          <w:sz w:val="20"/>
          <w:szCs w:val="20"/>
        </w:rPr>
        <w:t xml:space="preserve">, </w:t>
      </w:r>
      <w:r w:rsidRPr="003732A7">
        <w:rPr>
          <w:rFonts w:ascii="Times New Roman" w:eastAsia="Times New Roman" w:hAnsi="Times New Roman" w:cs="Times New Roman"/>
          <w:sz w:val="20"/>
          <w:szCs w:val="20"/>
        </w:rPr>
        <w:t>Менеджер компетенции/Корневой эксперт</w:t>
      </w:r>
      <w:r>
        <w:rPr>
          <w:rFonts w:ascii="Times New Roman" w:eastAsia="Times New Roman" w:hAnsi="Times New Roman" w:cs="Times New Roman"/>
          <w:sz w:val="20"/>
          <w:szCs w:val="20"/>
        </w:rPr>
        <w:t>.</w:t>
      </w:r>
    </w:p>
    <w:tbl>
      <w:tblPr>
        <w:tblStyle w:val="ae"/>
        <w:tblW w:w="5000" w:type="pct"/>
        <w:jc w:val="center"/>
        <w:tblInd w:w="0" w:type="dxa"/>
        <w:tblBorders>
          <w:top w:val="single" w:sz="12" w:space="0" w:color="9CC3E5"/>
          <w:left w:val="single" w:sz="12" w:space="0" w:color="9CC3E5"/>
          <w:bottom w:val="single" w:sz="12" w:space="0" w:color="9CC3E5"/>
          <w:right w:val="single" w:sz="12" w:space="0" w:color="9CC3E5"/>
          <w:insideH w:val="single" w:sz="12" w:space="0" w:color="9CC3E5"/>
          <w:insideV w:val="single" w:sz="12" w:space="0" w:color="9CC3E5"/>
        </w:tblBorders>
        <w:tblLook w:val="0400" w:firstRow="0" w:lastRow="0" w:firstColumn="0" w:lastColumn="0" w:noHBand="0" w:noVBand="1"/>
      </w:tblPr>
      <w:tblGrid>
        <w:gridCol w:w="1241"/>
        <w:gridCol w:w="4107"/>
        <w:gridCol w:w="1960"/>
        <w:gridCol w:w="2867"/>
      </w:tblGrid>
      <w:tr w:rsidR="00FB6984" w:rsidRPr="003732A7" w14:paraId="1BE37799" w14:textId="77777777" w:rsidTr="0091498F">
        <w:trPr>
          <w:trHeight w:val="306"/>
          <w:jc w:val="center"/>
        </w:trPr>
        <w:tc>
          <w:tcPr>
            <w:tcW w:w="610" w:type="pct"/>
            <w:shd w:val="clear" w:color="auto" w:fill="5B9BD5"/>
            <w:vAlign w:val="center"/>
          </w:tcPr>
          <w:p w14:paraId="3B1933EE" w14:textId="77777777" w:rsidR="00FB6984" w:rsidRPr="003732A7" w:rsidRDefault="00FB6984" w:rsidP="00FB6984">
            <w:pPr>
              <w:pBdr>
                <w:top w:val="nil"/>
                <w:left w:val="nil"/>
                <w:bottom w:val="nil"/>
                <w:right w:val="nil"/>
                <w:between w:val="nil"/>
              </w:pBdr>
              <w:spacing w:after="0" w:line="240" w:lineRule="auto"/>
              <w:jc w:val="center"/>
              <w:rPr>
                <w:rFonts w:ascii="Times New Roman" w:eastAsia="Times New Roman" w:hAnsi="Times New Roman" w:cs="Times New Roman"/>
                <w:b/>
                <w:color w:val="FFFFFF"/>
                <w:sz w:val="24"/>
                <w:szCs w:val="24"/>
              </w:rPr>
            </w:pPr>
            <w:r w:rsidRPr="003732A7">
              <w:rPr>
                <w:rFonts w:ascii="Times New Roman" w:eastAsia="Times New Roman" w:hAnsi="Times New Roman" w:cs="Times New Roman"/>
                <w:b/>
                <w:color w:val="FFFFFF"/>
                <w:sz w:val="24"/>
                <w:szCs w:val="24"/>
              </w:rPr>
              <w:t>№ Модуля</w:t>
            </w:r>
          </w:p>
        </w:tc>
        <w:tc>
          <w:tcPr>
            <w:tcW w:w="2018" w:type="pct"/>
            <w:shd w:val="clear" w:color="auto" w:fill="5B9BD5"/>
            <w:vAlign w:val="center"/>
          </w:tcPr>
          <w:p w14:paraId="50EA0F92" w14:textId="77777777" w:rsidR="00FB6984" w:rsidRPr="003732A7" w:rsidRDefault="00FB6984" w:rsidP="00FB6984">
            <w:pPr>
              <w:pBdr>
                <w:top w:val="nil"/>
                <w:left w:val="nil"/>
                <w:bottom w:val="nil"/>
                <w:right w:val="nil"/>
                <w:between w:val="nil"/>
              </w:pBdr>
              <w:spacing w:after="0" w:line="240" w:lineRule="auto"/>
              <w:jc w:val="center"/>
              <w:rPr>
                <w:rFonts w:ascii="Times New Roman" w:eastAsia="Times New Roman" w:hAnsi="Times New Roman" w:cs="Times New Roman"/>
                <w:b/>
                <w:color w:val="FFFFFF"/>
                <w:sz w:val="24"/>
                <w:szCs w:val="24"/>
              </w:rPr>
            </w:pPr>
            <w:r w:rsidRPr="003732A7">
              <w:rPr>
                <w:rFonts w:ascii="Times New Roman" w:eastAsia="Times New Roman" w:hAnsi="Times New Roman" w:cs="Times New Roman"/>
                <w:b/>
                <w:color w:val="FFFFFF"/>
                <w:sz w:val="24"/>
                <w:szCs w:val="24"/>
              </w:rPr>
              <w:t>Наименование Модуля</w:t>
            </w:r>
          </w:p>
        </w:tc>
        <w:tc>
          <w:tcPr>
            <w:tcW w:w="963" w:type="pct"/>
            <w:shd w:val="clear" w:color="auto" w:fill="5B9BD5"/>
            <w:vAlign w:val="center"/>
          </w:tcPr>
          <w:p w14:paraId="3E643346" w14:textId="77777777" w:rsidR="00FB6984" w:rsidRPr="003732A7" w:rsidRDefault="00FB6984" w:rsidP="00FB6984">
            <w:pPr>
              <w:pBdr>
                <w:top w:val="nil"/>
                <w:left w:val="nil"/>
                <w:bottom w:val="nil"/>
                <w:right w:val="nil"/>
                <w:between w:val="nil"/>
              </w:pBdr>
              <w:spacing w:after="0" w:line="240" w:lineRule="auto"/>
              <w:jc w:val="center"/>
              <w:rPr>
                <w:rFonts w:ascii="Times New Roman" w:eastAsia="Times New Roman" w:hAnsi="Times New Roman" w:cs="Times New Roman"/>
                <w:b/>
                <w:color w:val="FFFFFF"/>
                <w:sz w:val="24"/>
                <w:szCs w:val="24"/>
              </w:rPr>
            </w:pPr>
            <w:r w:rsidRPr="003732A7">
              <w:rPr>
                <w:rFonts w:ascii="Times New Roman" w:eastAsia="Times New Roman" w:hAnsi="Times New Roman" w:cs="Times New Roman"/>
                <w:b/>
                <w:color w:val="FFFFFF"/>
                <w:sz w:val="24"/>
                <w:szCs w:val="24"/>
              </w:rPr>
              <w:t xml:space="preserve">Время на выполнение Модуля, </w:t>
            </w:r>
          </w:p>
          <w:p w14:paraId="250FD91A" w14:textId="77777777" w:rsidR="00FB6984" w:rsidRPr="003732A7" w:rsidRDefault="00FB6984" w:rsidP="00FB6984">
            <w:pPr>
              <w:pBdr>
                <w:top w:val="nil"/>
                <w:left w:val="nil"/>
                <w:bottom w:val="nil"/>
                <w:right w:val="nil"/>
                <w:between w:val="nil"/>
              </w:pBdr>
              <w:spacing w:after="0" w:line="240" w:lineRule="auto"/>
              <w:jc w:val="center"/>
              <w:rPr>
                <w:rFonts w:ascii="Times New Roman" w:eastAsia="Times New Roman" w:hAnsi="Times New Roman" w:cs="Times New Roman"/>
                <w:b/>
                <w:color w:val="FFFFFF"/>
                <w:sz w:val="24"/>
                <w:szCs w:val="24"/>
              </w:rPr>
            </w:pPr>
            <w:r w:rsidRPr="003732A7">
              <w:rPr>
                <w:rFonts w:ascii="Times New Roman" w:eastAsia="Times New Roman" w:hAnsi="Times New Roman" w:cs="Times New Roman"/>
                <w:b/>
                <w:color w:val="FFFFFF"/>
                <w:sz w:val="24"/>
                <w:szCs w:val="24"/>
              </w:rPr>
              <w:t>ч./в день</w:t>
            </w:r>
          </w:p>
        </w:tc>
        <w:tc>
          <w:tcPr>
            <w:tcW w:w="1409" w:type="pct"/>
            <w:shd w:val="clear" w:color="auto" w:fill="5B9BD5"/>
            <w:vAlign w:val="center"/>
          </w:tcPr>
          <w:p w14:paraId="6C0877A9" w14:textId="6114EEF3" w:rsidR="00FB6984" w:rsidRPr="003732A7" w:rsidRDefault="00FB6984" w:rsidP="00FB6984">
            <w:pPr>
              <w:pBdr>
                <w:top w:val="nil"/>
                <w:left w:val="nil"/>
                <w:bottom w:val="nil"/>
                <w:right w:val="nil"/>
                <w:between w:val="nil"/>
              </w:pBdr>
              <w:spacing w:after="0" w:line="240" w:lineRule="auto"/>
              <w:jc w:val="center"/>
              <w:rPr>
                <w:rFonts w:ascii="Times New Roman" w:eastAsia="Times New Roman" w:hAnsi="Times New Roman" w:cs="Times New Roman"/>
                <w:b/>
                <w:color w:val="FFFFFF"/>
                <w:sz w:val="24"/>
                <w:szCs w:val="24"/>
              </w:rPr>
            </w:pPr>
            <w:r w:rsidRPr="003732A7">
              <w:rPr>
                <w:rFonts w:ascii="Times New Roman" w:eastAsia="Times New Roman" w:hAnsi="Times New Roman" w:cs="Times New Roman"/>
                <w:b/>
                <w:color w:val="FFFFFF"/>
                <w:sz w:val="24"/>
                <w:szCs w:val="24"/>
              </w:rPr>
              <w:t>Предполагаемый день выполнения модуля (С1, С2</w:t>
            </w:r>
            <w:r w:rsidR="00EA2A00">
              <w:rPr>
                <w:rFonts w:ascii="Times New Roman" w:eastAsia="Times New Roman" w:hAnsi="Times New Roman" w:cs="Times New Roman"/>
                <w:b/>
                <w:color w:val="FFFFFF"/>
                <w:sz w:val="24"/>
                <w:szCs w:val="24"/>
              </w:rPr>
              <w:t>, С3, С4</w:t>
            </w:r>
            <w:r w:rsidRPr="003732A7">
              <w:rPr>
                <w:rFonts w:ascii="Times New Roman" w:eastAsia="Times New Roman" w:hAnsi="Times New Roman" w:cs="Times New Roman"/>
                <w:b/>
                <w:color w:val="FFFFFF"/>
                <w:sz w:val="24"/>
                <w:szCs w:val="24"/>
              </w:rPr>
              <w:t>)</w:t>
            </w:r>
          </w:p>
        </w:tc>
      </w:tr>
      <w:tr w:rsidR="0036385E" w:rsidRPr="003732A7" w14:paraId="3FD2E496" w14:textId="77777777" w:rsidTr="0091498F">
        <w:trPr>
          <w:trHeight w:val="25"/>
          <w:jc w:val="center"/>
        </w:trPr>
        <w:tc>
          <w:tcPr>
            <w:tcW w:w="610" w:type="pct"/>
            <w:vAlign w:val="center"/>
          </w:tcPr>
          <w:p w14:paraId="006FDCF6" w14:textId="77777777"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732A7">
              <w:rPr>
                <w:rFonts w:ascii="Times New Roman" w:eastAsia="Times New Roman" w:hAnsi="Times New Roman" w:cs="Times New Roman"/>
                <w:color w:val="000000"/>
                <w:sz w:val="24"/>
                <w:szCs w:val="24"/>
              </w:rPr>
              <w:t>А</w:t>
            </w:r>
          </w:p>
        </w:tc>
        <w:tc>
          <w:tcPr>
            <w:tcW w:w="2018" w:type="pct"/>
            <w:shd w:val="clear" w:color="auto" w:fill="auto"/>
            <w:vAlign w:val="center"/>
          </w:tcPr>
          <w:p w14:paraId="5E7C7B91" w14:textId="20F6F11B"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219A5">
              <w:rPr>
                <w:rFonts w:ascii="Times New Roman" w:eastAsia="Times New Roman" w:hAnsi="Times New Roman" w:cs="Times New Roman"/>
                <w:color w:val="000000"/>
                <w:sz w:val="24"/>
                <w:szCs w:val="24"/>
              </w:rPr>
              <w:t>Поиск неучтенного потребления</w:t>
            </w:r>
          </w:p>
        </w:tc>
        <w:tc>
          <w:tcPr>
            <w:tcW w:w="963" w:type="pct"/>
            <w:shd w:val="clear" w:color="auto" w:fill="auto"/>
            <w:vAlign w:val="center"/>
          </w:tcPr>
          <w:p w14:paraId="689D5E57" w14:textId="7CFAD9F8" w:rsidR="0036385E" w:rsidRPr="00DE3A0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Pr>
                <w:rFonts w:ascii="Times New Roman" w:hAnsi="Times New Roman" w:cs="Times New Roman"/>
                <w:sz w:val="20"/>
                <w:szCs w:val="20"/>
              </w:rPr>
              <w:t>1 час</w:t>
            </w:r>
          </w:p>
        </w:tc>
        <w:tc>
          <w:tcPr>
            <w:tcW w:w="1409" w:type="pct"/>
            <w:shd w:val="clear" w:color="auto" w:fill="auto"/>
            <w:vAlign w:val="center"/>
          </w:tcPr>
          <w:p w14:paraId="78390DCA" w14:textId="6D741CE5"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С1</w:t>
            </w:r>
          </w:p>
        </w:tc>
      </w:tr>
      <w:tr w:rsidR="0036385E" w:rsidRPr="003732A7" w14:paraId="63FF1D56" w14:textId="77777777" w:rsidTr="0091498F">
        <w:trPr>
          <w:trHeight w:val="25"/>
          <w:jc w:val="center"/>
        </w:trPr>
        <w:tc>
          <w:tcPr>
            <w:tcW w:w="610" w:type="pct"/>
            <w:vAlign w:val="center"/>
          </w:tcPr>
          <w:p w14:paraId="18981F0B" w14:textId="77777777"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732A7">
              <w:rPr>
                <w:rFonts w:ascii="Times New Roman" w:eastAsia="Times New Roman" w:hAnsi="Times New Roman" w:cs="Times New Roman"/>
                <w:color w:val="000000"/>
                <w:sz w:val="24"/>
                <w:szCs w:val="24"/>
              </w:rPr>
              <w:t>В</w:t>
            </w:r>
          </w:p>
        </w:tc>
        <w:tc>
          <w:tcPr>
            <w:tcW w:w="2018" w:type="pct"/>
            <w:shd w:val="clear" w:color="auto" w:fill="auto"/>
            <w:vAlign w:val="center"/>
          </w:tcPr>
          <w:p w14:paraId="1EEBA697" w14:textId="499D83BE"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219A5">
              <w:rPr>
                <w:rFonts w:ascii="Times New Roman" w:eastAsia="Times New Roman" w:hAnsi="Times New Roman" w:cs="Times New Roman"/>
                <w:color w:val="000000"/>
                <w:sz w:val="24"/>
                <w:szCs w:val="24"/>
              </w:rPr>
              <w:t>Проверка и замена расчетн</w:t>
            </w:r>
            <w:r>
              <w:rPr>
                <w:rFonts w:ascii="Times New Roman" w:eastAsia="Times New Roman" w:hAnsi="Times New Roman" w:cs="Times New Roman"/>
                <w:color w:val="000000"/>
                <w:sz w:val="24"/>
                <w:szCs w:val="24"/>
              </w:rPr>
              <w:t>ого</w:t>
            </w:r>
            <w:r w:rsidRPr="008219A5">
              <w:rPr>
                <w:rFonts w:ascii="Times New Roman" w:eastAsia="Times New Roman" w:hAnsi="Times New Roman" w:cs="Times New Roman"/>
                <w:color w:val="000000"/>
                <w:sz w:val="24"/>
                <w:szCs w:val="24"/>
              </w:rPr>
              <w:t xml:space="preserve"> прибор</w:t>
            </w:r>
            <w:r>
              <w:rPr>
                <w:rFonts w:ascii="Times New Roman" w:eastAsia="Times New Roman" w:hAnsi="Times New Roman" w:cs="Times New Roman"/>
                <w:color w:val="000000"/>
                <w:sz w:val="24"/>
                <w:szCs w:val="24"/>
              </w:rPr>
              <w:t>а</w:t>
            </w:r>
            <w:r w:rsidRPr="008219A5">
              <w:rPr>
                <w:rFonts w:ascii="Times New Roman" w:eastAsia="Times New Roman" w:hAnsi="Times New Roman" w:cs="Times New Roman"/>
                <w:color w:val="000000"/>
                <w:sz w:val="24"/>
                <w:szCs w:val="24"/>
              </w:rPr>
              <w:t xml:space="preserve"> учета потребител</w:t>
            </w:r>
            <w:r>
              <w:rPr>
                <w:rFonts w:ascii="Times New Roman" w:eastAsia="Times New Roman" w:hAnsi="Times New Roman" w:cs="Times New Roman"/>
                <w:color w:val="000000"/>
                <w:sz w:val="24"/>
                <w:szCs w:val="24"/>
              </w:rPr>
              <w:t>я</w:t>
            </w:r>
          </w:p>
        </w:tc>
        <w:tc>
          <w:tcPr>
            <w:tcW w:w="963" w:type="pct"/>
            <w:shd w:val="clear" w:color="auto" w:fill="auto"/>
            <w:vAlign w:val="center"/>
          </w:tcPr>
          <w:p w14:paraId="5162AE2B" w14:textId="2052BA9A" w:rsidR="0036385E" w:rsidRPr="00DE3A0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Pr>
                <w:rFonts w:ascii="Times New Roman" w:hAnsi="Times New Roman" w:cs="Times New Roman"/>
                <w:sz w:val="20"/>
                <w:szCs w:val="20"/>
              </w:rPr>
              <w:t>1,5 часа</w:t>
            </w:r>
          </w:p>
        </w:tc>
        <w:tc>
          <w:tcPr>
            <w:tcW w:w="1409" w:type="pct"/>
            <w:shd w:val="clear" w:color="auto" w:fill="auto"/>
            <w:vAlign w:val="center"/>
          </w:tcPr>
          <w:p w14:paraId="51C0941E" w14:textId="26F90BA1" w:rsidR="0036385E" w:rsidRPr="00DE75D6" w:rsidRDefault="0036385E" w:rsidP="00DE75D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sidR="00DE75D6">
              <w:rPr>
                <w:rFonts w:ascii="Times New Roman" w:eastAsia="Times New Roman" w:hAnsi="Times New Roman" w:cs="Times New Roman"/>
                <w:color w:val="000000"/>
                <w:sz w:val="24"/>
                <w:szCs w:val="24"/>
              </w:rPr>
              <w:t>1</w:t>
            </w:r>
          </w:p>
        </w:tc>
      </w:tr>
      <w:tr w:rsidR="0036385E" w:rsidRPr="003732A7" w14:paraId="124C733B" w14:textId="77777777" w:rsidTr="0091498F">
        <w:trPr>
          <w:trHeight w:val="25"/>
          <w:jc w:val="center"/>
        </w:trPr>
        <w:tc>
          <w:tcPr>
            <w:tcW w:w="610" w:type="pct"/>
            <w:vAlign w:val="center"/>
          </w:tcPr>
          <w:p w14:paraId="4D154F4C" w14:textId="194DE9D5"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2018" w:type="pct"/>
            <w:shd w:val="clear" w:color="auto" w:fill="auto"/>
            <w:vAlign w:val="center"/>
          </w:tcPr>
          <w:p w14:paraId="458FF565" w14:textId="2C78A93B"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219A5">
              <w:rPr>
                <w:rFonts w:ascii="Times New Roman" w:eastAsia="Times New Roman" w:hAnsi="Times New Roman" w:cs="Times New Roman"/>
                <w:color w:val="000000"/>
                <w:sz w:val="24"/>
                <w:szCs w:val="24"/>
              </w:rPr>
              <w:t>Сборка элементов в шкафу УСПД с подключением прибора технического учета</w:t>
            </w:r>
          </w:p>
        </w:tc>
        <w:tc>
          <w:tcPr>
            <w:tcW w:w="963" w:type="pct"/>
            <w:shd w:val="clear" w:color="auto" w:fill="auto"/>
            <w:vAlign w:val="center"/>
          </w:tcPr>
          <w:p w14:paraId="3EC5F4EA" w14:textId="3E7027BE" w:rsidR="0036385E" w:rsidRPr="00DE3A0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Pr>
                <w:rFonts w:ascii="Times New Roman" w:hAnsi="Times New Roman" w:cs="Times New Roman"/>
                <w:sz w:val="20"/>
                <w:szCs w:val="20"/>
              </w:rPr>
              <w:t>2,5 часа</w:t>
            </w:r>
          </w:p>
        </w:tc>
        <w:tc>
          <w:tcPr>
            <w:tcW w:w="1409" w:type="pct"/>
            <w:shd w:val="clear" w:color="auto" w:fill="auto"/>
            <w:vAlign w:val="center"/>
          </w:tcPr>
          <w:p w14:paraId="4B518AF3" w14:textId="07E2D134" w:rsidR="0036385E" w:rsidRPr="00DE3A0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С2</w:t>
            </w:r>
          </w:p>
        </w:tc>
      </w:tr>
      <w:tr w:rsidR="0036385E" w:rsidRPr="003732A7" w14:paraId="5170124E" w14:textId="77777777" w:rsidTr="00A7302B">
        <w:trPr>
          <w:trHeight w:val="25"/>
          <w:jc w:val="center"/>
        </w:trPr>
        <w:tc>
          <w:tcPr>
            <w:tcW w:w="610" w:type="pct"/>
            <w:vAlign w:val="center"/>
          </w:tcPr>
          <w:p w14:paraId="682F529B" w14:textId="7B2A4B4E" w:rsidR="0036385E" w:rsidRPr="008219A5"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D</w:t>
            </w:r>
          </w:p>
        </w:tc>
        <w:tc>
          <w:tcPr>
            <w:tcW w:w="2018" w:type="pct"/>
            <w:shd w:val="clear" w:color="auto" w:fill="auto"/>
            <w:vAlign w:val="center"/>
          </w:tcPr>
          <w:p w14:paraId="7A80E423" w14:textId="0E08E4D4"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219A5">
              <w:rPr>
                <w:rFonts w:ascii="Times New Roman" w:eastAsia="Times New Roman" w:hAnsi="Times New Roman" w:cs="Times New Roman"/>
                <w:color w:val="000000"/>
                <w:sz w:val="24"/>
                <w:szCs w:val="24"/>
              </w:rPr>
              <w:t>Пусконаладочные работы интеллектуальной системы учета электроэнергии</w:t>
            </w:r>
          </w:p>
        </w:tc>
        <w:tc>
          <w:tcPr>
            <w:tcW w:w="963" w:type="pct"/>
            <w:shd w:val="clear" w:color="auto" w:fill="auto"/>
          </w:tcPr>
          <w:p w14:paraId="3DBD1F22" w14:textId="4BC37F0D"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sz w:val="20"/>
                <w:szCs w:val="20"/>
              </w:rPr>
              <w:t>2,5 часа</w:t>
            </w:r>
          </w:p>
        </w:tc>
        <w:tc>
          <w:tcPr>
            <w:tcW w:w="1409" w:type="pct"/>
            <w:shd w:val="clear" w:color="auto" w:fill="auto"/>
            <w:vAlign w:val="center"/>
          </w:tcPr>
          <w:p w14:paraId="1B601E1D" w14:textId="281FBFFD" w:rsidR="0036385E" w:rsidRPr="00DE75D6"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C3</w:t>
            </w:r>
            <w:r w:rsidR="00DE75D6">
              <w:rPr>
                <w:rFonts w:ascii="Times New Roman" w:eastAsia="Times New Roman" w:hAnsi="Times New Roman" w:cs="Times New Roman"/>
                <w:color w:val="000000"/>
                <w:sz w:val="24"/>
                <w:szCs w:val="24"/>
              </w:rPr>
              <w:t>,С4</w:t>
            </w:r>
          </w:p>
        </w:tc>
      </w:tr>
      <w:tr w:rsidR="0036385E" w:rsidRPr="003732A7" w14:paraId="01950F40" w14:textId="77777777" w:rsidTr="00DB7EA4">
        <w:trPr>
          <w:trHeight w:val="25"/>
          <w:jc w:val="center"/>
        </w:trPr>
        <w:tc>
          <w:tcPr>
            <w:tcW w:w="610" w:type="pct"/>
            <w:vAlign w:val="center"/>
          </w:tcPr>
          <w:p w14:paraId="12590332" w14:textId="7BF8F464" w:rsidR="0036385E" w:rsidRPr="008219A5"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E</w:t>
            </w:r>
          </w:p>
        </w:tc>
        <w:tc>
          <w:tcPr>
            <w:tcW w:w="2018" w:type="pct"/>
            <w:shd w:val="clear" w:color="auto" w:fill="auto"/>
            <w:vAlign w:val="center"/>
          </w:tcPr>
          <w:p w14:paraId="7BDC5D8B" w14:textId="1B6647F6" w:rsidR="0036385E" w:rsidRPr="003732A7" w:rsidRDefault="0036385E"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5740D">
              <w:rPr>
                <w:rFonts w:ascii="Times New Roman" w:eastAsia="Times New Roman" w:hAnsi="Times New Roman" w:cs="Times New Roman"/>
                <w:color w:val="000000"/>
                <w:sz w:val="24"/>
                <w:szCs w:val="24"/>
              </w:rPr>
              <w:t>Определение показателей надежности и качества электроснабжения</w:t>
            </w:r>
          </w:p>
        </w:tc>
        <w:tc>
          <w:tcPr>
            <w:tcW w:w="963" w:type="pct"/>
            <w:shd w:val="clear" w:color="auto" w:fill="auto"/>
          </w:tcPr>
          <w:p w14:paraId="4FFD892B" w14:textId="19D46F31" w:rsidR="0036385E" w:rsidRPr="003732A7" w:rsidRDefault="00DE75D6"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sz w:val="20"/>
                <w:szCs w:val="20"/>
              </w:rPr>
              <w:t>2</w:t>
            </w:r>
            <w:r w:rsidR="0036385E">
              <w:rPr>
                <w:rFonts w:ascii="Times New Roman" w:hAnsi="Times New Roman" w:cs="Times New Roman"/>
                <w:sz w:val="20"/>
                <w:szCs w:val="20"/>
              </w:rPr>
              <w:t>,5 часа</w:t>
            </w:r>
          </w:p>
        </w:tc>
        <w:tc>
          <w:tcPr>
            <w:tcW w:w="1409" w:type="pct"/>
            <w:shd w:val="clear" w:color="auto" w:fill="auto"/>
            <w:vAlign w:val="center"/>
          </w:tcPr>
          <w:p w14:paraId="4C841135" w14:textId="5AFC3B64" w:rsidR="0036385E" w:rsidRPr="00DE3A07" w:rsidRDefault="00DE75D6" w:rsidP="0036385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C3</w:t>
            </w:r>
            <w:r>
              <w:rPr>
                <w:rFonts w:ascii="Times New Roman" w:eastAsia="Times New Roman" w:hAnsi="Times New Roman" w:cs="Times New Roman"/>
                <w:color w:val="000000"/>
                <w:sz w:val="24"/>
                <w:szCs w:val="24"/>
              </w:rPr>
              <w:t>,С4</w:t>
            </w:r>
          </w:p>
        </w:tc>
      </w:tr>
    </w:tbl>
    <w:p w14:paraId="19ED67F1" w14:textId="77777777" w:rsidR="00FB6984" w:rsidRPr="003732A7" w:rsidRDefault="00FB6984" w:rsidP="00FB6984">
      <w:pPr>
        <w:spacing w:after="0"/>
        <w:rPr>
          <w:rFonts w:ascii="Times New Roman" w:hAnsi="Times New Roman" w:cs="Times New Roman"/>
        </w:rPr>
      </w:pPr>
    </w:p>
    <w:tbl>
      <w:tblPr>
        <w:tblStyle w:val="af"/>
        <w:tblW w:w="5000" w:type="pct"/>
        <w:jc w:val="center"/>
        <w:tblInd w:w="0" w:type="dxa"/>
        <w:tblBorders>
          <w:top w:val="single" w:sz="12" w:space="0" w:color="9CC3E5"/>
          <w:left w:val="single" w:sz="12" w:space="0" w:color="9CC3E5"/>
          <w:bottom w:val="single" w:sz="12" w:space="0" w:color="9CC3E5"/>
          <w:right w:val="single" w:sz="12" w:space="0" w:color="9CC3E5"/>
          <w:insideH w:val="single" w:sz="12" w:space="0" w:color="9CC3E5"/>
          <w:insideV w:val="single" w:sz="12" w:space="0" w:color="9CC3E5"/>
        </w:tblBorders>
        <w:tblLook w:val="0400" w:firstRow="0" w:lastRow="0" w:firstColumn="0" w:lastColumn="0" w:noHBand="0" w:noVBand="1"/>
      </w:tblPr>
      <w:tblGrid>
        <w:gridCol w:w="1376"/>
        <w:gridCol w:w="8799"/>
      </w:tblGrid>
      <w:tr w:rsidR="00FB6984" w:rsidRPr="003732A7" w14:paraId="787CF8C3" w14:textId="77777777" w:rsidTr="0091498F">
        <w:trPr>
          <w:trHeight w:val="25"/>
          <w:jc w:val="center"/>
        </w:trPr>
        <w:tc>
          <w:tcPr>
            <w:tcW w:w="676" w:type="pct"/>
            <w:shd w:val="clear" w:color="auto" w:fill="5B9BD5"/>
            <w:vAlign w:val="center"/>
          </w:tcPr>
          <w:p w14:paraId="43B9434B" w14:textId="77777777" w:rsidR="00FB6984" w:rsidRPr="003732A7" w:rsidRDefault="00FB6984" w:rsidP="00FB6984">
            <w:pPr>
              <w:pBdr>
                <w:top w:val="nil"/>
                <w:left w:val="nil"/>
                <w:bottom w:val="nil"/>
                <w:right w:val="nil"/>
                <w:between w:val="nil"/>
              </w:pBdr>
              <w:spacing w:after="0" w:line="240" w:lineRule="auto"/>
              <w:jc w:val="center"/>
              <w:rPr>
                <w:rFonts w:ascii="Times New Roman" w:eastAsia="Times New Roman" w:hAnsi="Times New Roman" w:cs="Times New Roman"/>
                <w:b/>
                <w:color w:val="FFFFFF"/>
                <w:sz w:val="24"/>
                <w:szCs w:val="24"/>
              </w:rPr>
            </w:pPr>
            <w:r w:rsidRPr="003732A7">
              <w:rPr>
                <w:rFonts w:ascii="Times New Roman" w:eastAsia="Times New Roman" w:hAnsi="Times New Roman" w:cs="Times New Roman"/>
                <w:b/>
                <w:color w:val="FFFFFF"/>
                <w:sz w:val="24"/>
                <w:szCs w:val="24"/>
              </w:rPr>
              <w:lastRenderedPageBreak/>
              <w:t>№ Модуля</w:t>
            </w:r>
          </w:p>
        </w:tc>
        <w:tc>
          <w:tcPr>
            <w:tcW w:w="4324" w:type="pct"/>
            <w:shd w:val="clear" w:color="auto" w:fill="5B9BD5"/>
            <w:vAlign w:val="center"/>
          </w:tcPr>
          <w:p w14:paraId="35577DAC" w14:textId="77777777" w:rsidR="00FB6984" w:rsidRPr="003732A7" w:rsidRDefault="00FB6984" w:rsidP="00FB6984">
            <w:pPr>
              <w:pBdr>
                <w:top w:val="nil"/>
                <w:left w:val="nil"/>
                <w:bottom w:val="nil"/>
                <w:right w:val="nil"/>
                <w:between w:val="nil"/>
              </w:pBdr>
              <w:spacing w:after="0" w:line="240" w:lineRule="auto"/>
              <w:jc w:val="center"/>
              <w:rPr>
                <w:rFonts w:ascii="Times New Roman" w:eastAsia="Times New Roman" w:hAnsi="Times New Roman" w:cs="Times New Roman"/>
                <w:b/>
                <w:color w:val="FFFFFF"/>
                <w:sz w:val="24"/>
                <w:szCs w:val="24"/>
              </w:rPr>
            </w:pPr>
            <w:r w:rsidRPr="003732A7">
              <w:rPr>
                <w:rFonts w:ascii="Times New Roman" w:eastAsia="Times New Roman" w:hAnsi="Times New Roman" w:cs="Times New Roman"/>
                <w:b/>
                <w:color w:val="FFFFFF"/>
                <w:sz w:val="24"/>
                <w:szCs w:val="24"/>
              </w:rPr>
              <w:t>Описание задания в Модулях</w:t>
            </w:r>
          </w:p>
        </w:tc>
      </w:tr>
      <w:tr w:rsidR="009E50F6" w:rsidRPr="003732A7" w14:paraId="1A71E55C" w14:textId="77777777" w:rsidTr="0091498F">
        <w:trPr>
          <w:trHeight w:val="25"/>
          <w:jc w:val="center"/>
        </w:trPr>
        <w:tc>
          <w:tcPr>
            <w:tcW w:w="676" w:type="pct"/>
            <w:vAlign w:val="center"/>
          </w:tcPr>
          <w:p w14:paraId="6D604367" w14:textId="77777777" w:rsidR="009E50F6" w:rsidRPr="003732A7" w:rsidRDefault="009E50F6" w:rsidP="009E50F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732A7">
              <w:rPr>
                <w:rFonts w:ascii="Times New Roman" w:eastAsia="Times New Roman" w:hAnsi="Times New Roman" w:cs="Times New Roman"/>
                <w:color w:val="000000"/>
                <w:sz w:val="24"/>
                <w:szCs w:val="24"/>
              </w:rPr>
              <w:t>А</w:t>
            </w:r>
          </w:p>
        </w:tc>
        <w:tc>
          <w:tcPr>
            <w:tcW w:w="4324" w:type="pct"/>
            <w:shd w:val="clear" w:color="auto" w:fill="auto"/>
            <w:vAlign w:val="center"/>
          </w:tcPr>
          <w:p w14:paraId="2106BC48" w14:textId="75EB1AC3" w:rsidR="009E50F6" w:rsidRPr="003732A7" w:rsidRDefault="009E50F6" w:rsidP="009E50F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95740D">
              <w:rPr>
                <w:rFonts w:ascii="Times New Roman" w:eastAsia="Times New Roman" w:hAnsi="Times New Roman" w:cs="Times New Roman"/>
                <w:color w:val="000000"/>
                <w:sz w:val="24"/>
                <w:szCs w:val="24"/>
              </w:rPr>
              <w:t>оманда на виртуальном тренажере производит инструме</w:t>
            </w:r>
            <w:r>
              <w:rPr>
                <w:rFonts w:ascii="Times New Roman" w:eastAsia="Times New Roman" w:hAnsi="Times New Roman" w:cs="Times New Roman"/>
                <w:color w:val="000000"/>
                <w:sz w:val="24"/>
                <w:szCs w:val="24"/>
              </w:rPr>
              <w:t>нтальную проверку прибора учета</w:t>
            </w:r>
          </w:p>
        </w:tc>
      </w:tr>
      <w:tr w:rsidR="009E50F6" w:rsidRPr="003732A7" w14:paraId="4CBEA6CA" w14:textId="77777777" w:rsidTr="0091498F">
        <w:trPr>
          <w:trHeight w:val="25"/>
          <w:jc w:val="center"/>
        </w:trPr>
        <w:tc>
          <w:tcPr>
            <w:tcW w:w="676" w:type="pct"/>
            <w:vAlign w:val="center"/>
          </w:tcPr>
          <w:p w14:paraId="1E78ADAD" w14:textId="77777777" w:rsidR="009E50F6" w:rsidRPr="003732A7" w:rsidRDefault="009E50F6" w:rsidP="009E50F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732A7">
              <w:rPr>
                <w:rFonts w:ascii="Times New Roman" w:eastAsia="Times New Roman" w:hAnsi="Times New Roman" w:cs="Times New Roman"/>
                <w:color w:val="000000"/>
                <w:sz w:val="24"/>
                <w:szCs w:val="24"/>
              </w:rPr>
              <w:t>В</w:t>
            </w:r>
          </w:p>
        </w:tc>
        <w:tc>
          <w:tcPr>
            <w:tcW w:w="4324" w:type="pct"/>
            <w:shd w:val="clear" w:color="auto" w:fill="auto"/>
            <w:vAlign w:val="center"/>
          </w:tcPr>
          <w:p w14:paraId="16AB829E" w14:textId="71491354" w:rsidR="009E50F6" w:rsidRPr="003732A7" w:rsidRDefault="009E50F6" w:rsidP="009E50F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95740D">
              <w:rPr>
                <w:rFonts w:ascii="Times New Roman" w:eastAsia="Times New Roman" w:hAnsi="Times New Roman" w:cs="Times New Roman"/>
                <w:color w:val="000000"/>
                <w:sz w:val="24"/>
                <w:szCs w:val="24"/>
              </w:rPr>
              <w:t>оманда производит инструментальную проверку установленн</w:t>
            </w:r>
            <w:r>
              <w:rPr>
                <w:rFonts w:ascii="Times New Roman" w:eastAsia="Times New Roman" w:hAnsi="Times New Roman" w:cs="Times New Roman"/>
                <w:color w:val="000000"/>
                <w:sz w:val="24"/>
                <w:szCs w:val="24"/>
              </w:rPr>
              <w:t>ого трехфазного</w:t>
            </w:r>
            <w:r w:rsidRPr="0095740D">
              <w:rPr>
                <w:rFonts w:ascii="Times New Roman" w:eastAsia="Times New Roman" w:hAnsi="Times New Roman" w:cs="Times New Roman"/>
                <w:color w:val="000000"/>
                <w:sz w:val="24"/>
                <w:szCs w:val="24"/>
              </w:rPr>
              <w:t xml:space="preserve"> прибор</w:t>
            </w:r>
            <w:r>
              <w:rPr>
                <w:rFonts w:ascii="Times New Roman" w:eastAsia="Times New Roman" w:hAnsi="Times New Roman" w:cs="Times New Roman"/>
                <w:color w:val="000000"/>
                <w:sz w:val="24"/>
                <w:szCs w:val="24"/>
              </w:rPr>
              <w:t>а</w:t>
            </w:r>
            <w:r w:rsidRPr="0095740D">
              <w:rPr>
                <w:rFonts w:ascii="Times New Roman" w:eastAsia="Times New Roman" w:hAnsi="Times New Roman" w:cs="Times New Roman"/>
                <w:color w:val="000000"/>
                <w:sz w:val="24"/>
                <w:szCs w:val="24"/>
              </w:rPr>
              <w:t xml:space="preserve"> учета электроэнергии потребител</w:t>
            </w:r>
            <w:r>
              <w:rPr>
                <w:rFonts w:ascii="Times New Roman" w:eastAsia="Times New Roman" w:hAnsi="Times New Roman" w:cs="Times New Roman"/>
                <w:color w:val="000000"/>
                <w:sz w:val="24"/>
                <w:szCs w:val="24"/>
              </w:rPr>
              <w:t>я</w:t>
            </w:r>
            <w:r w:rsidRPr="0095740D">
              <w:rPr>
                <w:rFonts w:ascii="Times New Roman" w:eastAsia="Times New Roman" w:hAnsi="Times New Roman" w:cs="Times New Roman"/>
                <w:color w:val="000000"/>
                <w:sz w:val="24"/>
                <w:szCs w:val="24"/>
              </w:rPr>
              <w:t>, выявляет предварительно внесенные изменения в конструктив</w:t>
            </w:r>
            <w:r>
              <w:rPr>
                <w:rFonts w:ascii="Times New Roman" w:eastAsia="Times New Roman" w:hAnsi="Times New Roman" w:cs="Times New Roman"/>
                <w:color w:val="000000"/>
                <w:sz w:val="24"/>
                <w:szCs w:val="24"/>
              </w:rPr>
              <w:t>ные характеристики</w:t>
            </w:r>
            <w:r w:rsidRPr="0095740D">
              <w:rPr>
                <w:rFonts w:ascii="Times New Roman" w:eastAsia="Times New Roman" w:hAnsi="Times New Roman" w:cs="Times New Roman"/>
                <w:color w:val="000000"/>
                <w:sz w:val="24"/>
                <w:szCs w:val="24"/>
              </w:rPr>
              <w:t xml:space="preserve"> оборудования и в схему</w:t>
            </w:r>
            <w:r>
              <w:rPr>
                <w:rFonts w:ascii="Times New Roman" w:eastAsia="Times New Roman" w:hAnsi="Times New Roman" w:cs="Times New Roman"/>
                <w:color w:val="000000"/>
                <w:sz w:val="24"/>
                <w:szCs w:val="24"/>
              </w:rPr>
              <w:t xml:space="preserve"> </w:t>
            </w:r>
            <w:r w:rsidRPr="0095740D">
              <w:rPr>
                <w:rFonts w:ascii="Times New Roman" w:eastAsia="Times New Roman" w:hAnsi="Times New Roman" w:cs="Times New Roman"/>
                <w:color w:val="000000"/>
                <w:sz w:val="24"/>
                <w:szCs w:val="24"/>
              </w:rPr>
              <w:t>учета, производит замену стар</w:t>
            </w:r>
            <w:r>
              <w:rPr>
                <w:rFonts w:ascii="Times New Roman" w:eastAsia="Times New Roman" w:hAnsi="Times New Roman" w:cs="Times New Roman"/>
                <w:color w:val="000000"/>
                <w:sz w:val="24"/>
                <w:szCs w:val="24"/>
              </w:rPr>
              <w:t xml:space="preserve">ого </w:t>
            </w:r>
            <w:r w:rsidRPr="0095740D">
              <w:rPr>
                <w:rFonts w:ascii="Times New Roman" w:eastAsia="Times New Roman" w:hAnsi="Times New Roman" w:cs="Times New Roman"/>
                <w:color w:val="000000"/>
                <w:sz w:val="24"/>
                <w:szCs w:val="24"/>
              </w:rPr>
              <w:t>прибор</w:t>
            </w:r>
            <w:r>
              <w:rPr>
                <w:rFonts w:ascii="Times New Roman" w:eastAsia="Times New Roman" w:hAnsi="Times New Roman" w:cs="Times New Roman"/>
                <w:color w:val="000000"/>
                <w:sz w:val="24"/>
                <w:szCs w:val="24"/>
              </w:rPr>
              <w:t>а</w:t>
            </w:r>
            <w:r w:rsidRPr="0095740D">
              <w:rPr>
                <w:rFonts w:ascii="Times New Roman" w:eastAsia="Times New Roman" w:hAnsi="Times New Roman" w:cs="Times New Roman"/>
                <w:color w:val="000000"/>
                <w:sz w:val="24"/>
                <w:szCs w:val="24"/>
              </w:rPr>
              <w:t xml:space="preserve"> учета на новы</w:t>
            </w:r>
            <w:r>
              <w:rPr>
                <w:rFonts w:ascii="Times New Roman" w:eastAsia="Times New Roman" w:hAnsi="Times New Roman" w:cs="Times New Roman"/>
                <w:color w:val="000000"/>
                <w:sz w:val="24"/>
                <w:szCs w:val="24"/>
              </w:rPr>
              <w:t>й, составляет акт</w:t>
            </w:r>
            <w:r w:rsidRPr="0095740D">
              <w:rPr>
                <w:rFonts w:ascii="Times New Roman" w:eastAsia="Times New Roman" w:hAnsi="Times New Roman" w:cs="Times New Roman"/>
                <w:color w:val="000000"/>
                <w:sz w:val="24"/>
                <w:szCs w:val="24"/>
              </w:rPr>
              <w:t xml:space="preserve"> проверки</w:t>
            </w:r>
          </w:p>
        </w:tc>
      </w:tr>
      <w:tr w:rsidR="009E50F6" w:rsidRPr="003732A7" w14:paraId="71EB1236" w14:textId="77777777" w:rsidTr="0091498F">
        <w:trPr>
          <w:trHeight w:val="25"/>
          <w:jc w:val="center"/>
        </w:trPr>
        <w:tc>
          <w:tcPr>
            <w:tcW w:w="676" w:type="pct"/>
            <w:vAlign w:val="center"/>
          </w:tcPr>
          <w:p w14:paraId="4911607C" w14:textId="1CDB0311" w:rsidR="009E50F6" w:rsidRPr="003732A7" w:rsidRDefault="009E50F6" w:rsidP="009E50F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4324" w:type="pct"/>
            <w:shd w:val="clear" w:color="auto" w:fill="auto"/>
            <w:vAlign w:val="center"/>
          </w:tcPr>
          <w:p w14:paraId="3AAF4B5D" w14:textId="40776738" w:rsidR="009E50F6" w:rsidRPr="003732A7" w:rsidRDefault="009E50F6" w:rsidP="009E50F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95740D">
              <w:rPr>
                <w:rFonts w:ascii="Times New Roman" w:eastAsia="Times New Roman" w:hAnsi="Times New Roman" w:cs="Times New Roman"/>
                <w:color w:val="000000"/>
                <w:sz w:val="24"/>
                <w:szCs w:val="24"/>
              </w:rPr>
              <w:t>оманда производит</w:t>
            </w:r>
            <w:r>
              <w:rPr>
                <w:rFonts w:ascii="Times New Roman" w:eastAsia="Times New Roman" w:hAnsi="Times New Roman" w:cs="Times New Roman"/>
                <w:color w:val="000000"/>
                <w:sz w:val="24"/>
                <w:szCs w:val="24"/>
              </w:rPr>
              <w:t xml:space="preserve"> монтаж УСПД и трехфазного прибора учета в шкаф</w:t>
            </w:r>
            <w:r w:rsidRPr="0095740D">
              <w:rPr>
                <w:rFonts w:ascii="Times New Roman" w:eastAsia="Times New Roman" w:hAnsi="Times New Roman" w:cs="Times New Roman"/>
                <w:color w:val="000000"/>
                <w:sz w:val="24"/>
                <w:szCs w:val="24"/>
              </w:rPr>
              <w:t xml:space="preserve"> технического учета с УСПД</w:t>
            </w:r>
            <w:r>
              <w:rPr>
                <w:rFonts w:ascii="Times New Roman" w:eastAsia="Times New Roman" w:hAnsi="Times New Roman" w:cs="Times New Roman"/>
                <w:color w:val="000000"/>
                <w:sz w:val="24"/>
                <w:szCs w:val="24"/>
              </w:rPr>
              <w:t>,</w:t>
            </w:r>
            <w:r w:rsidRPr="0095740D">
              <w:rPr>
                <w:rFonts w:ascii="Times New Roman" w:eastAsia="Times New Roman" w:hAnsi="Times New Roman" w:cs="Times New Roman"/>
                <w:color w:val="000000"/>
                <w:sz w:val="24"/>
                <w:szCs w:val="24"/>
              </w:rPr>
              <w:t xml:space="preserve"> соединение информационных и измерительных цепей в шкафу технического учета с УСПД от ВРУ, выполняет инструментальную проверку прибора технического учета электроэнергии</w:t>
            </w:r>
          </w:p>
        </w:tc>
      </w:tr>
      <w:tr w:rsidR="009E50F6" w:rsidRPr="003732A7" w14:paraId="402582C9" w14:textId="77777777" w:rsidTr="00DB7EA4">
        <w:trPr>
          <w:trHeight w:val="25"/>
          <w:jc w:val="center"/>
        </w:trPr>
        <w:tc>
          <w:tcPr>
            <w:tcW w:w="676" w:type="pct"/>
          </w:tcPr>
          <w:p w14:paraId="7CA0A752" w14:textId="5C82E726" w:rsidR="009E50F6" w:rsidRPr="0095740D" w:rsidRDefault="009E50F6" w:rsidP="009E50F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95740D">
              <w:rPr>
                <w:rFonts w:ascii="Times New Roman" w:hAnsi="Times New Roman" w:cs="Times New Roman"/>
                <w:sz w:val="24"/>
                <w:szCs w:val="24"/>
              </w:rPr>
              <w:t>D</w:t>
            </w:r>
          </w:p>
        </w:tc>
        <w:tc>
          <w:tcPr>
            <w:tcW w:w="4324" w:type="pct"/>
            <w:shd w:val="clear" w:color="auto" w:fill="auto"/>
            <w:vAlign w:val="center"/>
          </w:tcPr>
          <w:p w14:paraId="3A3FE448" w14:textId="23B431AC" w:rsidR="009E50F6" w:rsidRPr="003732A7" w:rsidRDefault="009E50F6" w:rsidP="009E50F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95740D">
              <w:rPr>
                <w:rFonts w:ascii="Times New Roman" w:eastAsia="Times New Roman" w:hAnsi="Times New Roman" w:cs="Times New Roman"/>
                <w:color w:val="000000"/>
                <w:sz w:val="24"/>
                <w:szCs w:val="24"/>
              </w:rPr>
              <w:t>оманда должна организовать удаленный сбор данных с приборов технического и комме</w:t>
            </w:r>
            <w:r>
              <w:rPr>
                <w:rFonts w:ascii="Times New Roman" w:eastAsia="Times New Roman" w:hAnsi="Times New Roman" w:cs="Times New Roman"/>
                <w:color w:val="000000"/>
                <w:sz w:val="24"/>
                <w:szCs w:val="24"/>
              </w:rPr>
              <w:t>рческого учета электроэнергии в программный комплекс</w:t>
            </w:r>
            <w:r w:rsidRPr="0095740D">
              <w:rPr>
                <w:rFonts w:ascii="Times New Roman" w:eastAsia="Times New Roman" w:hAnsi="Times New Roman" w:cs="Times New Roman"/>
                <w:color w:val="000000"/>
                <w:sz w:val="24"/>
                <w:szCs w:val="24"/>
              </w:rPr>
              <w:t xml:space="preserve"> через УСПД, а</w:t>
            </w:r>
            <w:r>
              <w:rPr>
                <w:rFonts w:ascii="Times New Roman" w:eastAsia="Times New Roman" w:hAnsi="Times New Roman" w:cs="Times New Roman"/>
                <w:color w:val="000000"/>
                <w:sz w:val="24"/>
                <w:szCs w:val="24"/>
              </w:rPr>
              <w:t xml:space="preserve"> также предоставить потребителю</w:t>
            </w:r>
            <w:r w:rsidRPr="0095740D">
              <w:rPr>
                <w:rFonts w:ascii="Times New Roman" w:eastAsia="Times New Roman" w:hAnsi="Times New Roman" w:cs="Times New Roman"/>
                <w:color w:val="000000"/>
                <w:sz w:val="24"/>
                <w:szCs w:val="24"/>
              </w:rPr>
              <w:t xml:space="preserve"> доступ к показаниям прибор</w:t>
            </w:r>
            <w:r>
              <w:rPr>
                <w:rFonts w:ascii="Times New Roman" w:eastAsia="Times New Roman" w:hAnsi="Times New Roman" w:cs="Times New Roman"/>
                <w:color w:val="000000"/>
                <w:sz w:val="24"/>
                <w:szCs w:val="24"/>
              </w:rPr>
              <w:t>а</w:t>
            </w:r>
            <w:r w:rsidRPr="0095740D">
              <w:rPr>
                <w:rFonts w:ascii="Times New Roman" w:eastAsia="Times New Roman" w:hAnsi="Times New Roman" w:cs="Times New Roman"/>
                <w:color w:val="000000"/>
                <w:sz w:val="24"/>
                <w:szCs w:val="24"/>
              </w:rPr>
              <w:t xml:space="preserve"> учета через личный кабинет посредством мобильного приложения</w:t>
            </w:r>
          </w:p>
        </w:tc>
      </w:tr>
      <w:tr w:rsidR="009E50F6" w:rsidRPr="003732A7" w14:paraId="6E170267" w14:textId="77777777" w:rsidTr="00DB7EA4">
        <w:trPr>
          <w:trHeight w:val="25"/>
          <w:jc w:val="center"/>
        </w:trPr>
        <w:tc>
          <w:tcPr>
            <w:tcW w:w="676" w:type="pct"/>
          </w:tcPr>
          <w:p w14:paraId="27D993DF" w14:textId="24EA936B" w:rsidR="009E50F6" w:rsidRPr="0095740D" w:rsidRDefault="009E50F6" w:rsidP="009E50F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95740D">
              <w:rPr>
                <w:rFonts w:ascii="Times New Roman" w:hAnsi="Times New Roman" w:cs="Times New Roman"/>
                <w:sz w:val="24"/>
                <w:szCs w:val="24"/>
              </w:rPr>
              <w:t>E</w:t>
            </w:r>
          </w:p>
        </w:tc>
        <w:tc>
          <w:tcPr>
            <w:tcW w:w="4324" w:type="pct"/>
            <w:shd w:val="clear" w:color="auto" w:fill="auto"/>
            <w:vAlign w:val="center"/>
          </w:tcPr>
          <w:p w14:paraId="610A9585" w14:textId="28A9659A" w:rsidR="009E50F6" w:rsidRPr="003732A7" w:rsidRDefault="009E50F6" w:rsidP="009E50F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95740D">
              <w:rPr>
                <w:rFonts w:ascii="Times New Roman" w:eastAsia="Times New Roman" w:hAnsi="Times New Roman" w:cs="Times New Roman"/>
                <w:color w:val="000000"/>
                <w:sz w:val="24"/>
                <w:szCs w:val="24"/>
              </w:rPr>
              <w:t>оманде необходимо с помощью прибор</w:t>
            </w:r>
            <w:r>
              <w:rPr>
                <w:rFonts w:ascii="Times New Roman" w:eastAsia="Times New Roman" w:hAnsi="Times New Roman" w:cs="Times New Roman"/>
                <w:color w:val="000000"/>
                <w:sz w:val="24"/>
                <w:szCs w:val="24"/>
              </w:rPr>
              <w:t>а</w:t>
            </w:r>
            <w:r w:rsidRPr="0095740D">
              <w:rPr>
                <w:rFonts w:ascii="Times New Roman" w:eastAsia="Times New Roman" w:hAnsi="Times New Roman" w:cs="Times New Roman"/>
                <w:color w:val="000000"/>
                <w:sz w:val="24"/>
                <w:szCs w:val="24"/>
              </w:rPr>
              <w:t xml:space="preserve"> коммерческого учета, установленн</w:t>
            </w:r>
            <w:r>
              <w:rPr>
                <w:rFonts w:ascii="Times New Roman" w:eastAsia="Times New Roman" w:hAnsi="Times New Roman" w:cs="Times New Roman"/>
                <w:color w:val="000000"/>
                <w:sz w:val="24"/>
                <w:szCs w:val="24"/>
              </w:rPr>
              <w:t>ого у потребителя</w:t>
            </w:r>
            <w:r w:rsidRPr="0095740D">
              <w:rPr>
                <w:rFonts w:ascii="Times New Roman" w:eastAsia="Times New Roman" w:hAnsi="Times New Roman" w:cs="Times New Roman"/>
                <w:color w:val="000000"/>
                <w:sz w:val="24"/>
                <w:szCs w:val="24"/>
              </w:rPr>
              <w:t>, прибора технического учета и программного комплекса системы учета определить нарушение показателей качества электроэнергии в сети электроснабжения</w:t>
            </w:r>
          </w:p>
        </w:tc>
      </w:tr>
    </w:tbl>
    <w:p w14:paraId="352E336E" w14:textId="7654B654" w:rsidR="000E2FC7" w:rsidRPr="003732A7" w:rsidRDefault="00F37481" w:rsidP="0069564A">
      <w:pPr>
        <w:pStyle w:val="3"/>
        <w:spacing w:line="240" w:lineRule="auto"/>
        <w:rPr>
          <w:rFonts w:ascii="Times New Roman" w:hAnsi="Times New Roman" w:cs="Times New Roman"/>
          <w:b w:val="0"/>
          <w:bCs/>
          <w:i/>
          <w:iCs/>
          <w:sz w:val="28"/>
          <w:szCs w:val="28"/>
        </w:rPr>
      </w:pPr>
      <w:bookmarkStart w:id="18" w:name="_Toc78885686"/>
      <w:r>
        <w:rPr>
          <w:rFonts w:ascii="Times New Roman" w:hAnsi="Times New Roman" w:cs="Times New Roman"/>
          <w:b w:val="0"/>
          <w:bCs/>
          <w:i/>
          <w:iCs/>
          <w:sz w:val="28"/>
          <w:szCs w:val="28"/>
        </w:rPr>
        <w:t>2</w:t>
      </w:r>
      <w:r w:rsidR="000E2FC7" w:rsidRPr="003732A7">
        <w:rPr>
          <w:rFonts w:ascii="Times New Roman" w:hAnsi="Times New Roman" w:cs="Times New Roman"/>
          <w:b w:val="0"/>
          <w:bCs/>
          <w:i/>
          <w:iCs/>
          <w:sz w:val="28"/>
          <w:szCs w:val="28"/>
        </w:rPr>
        <w:t>.</w:t>
      </w:r>
      <w:r w:rsidR="00852D8A">
        <w:rPr>
          <w:rFonts w:ascii="Times New Roman" w:hAnsi="Times New Roman" w:cs="Times New Roman"/>
          <w:b w:val="0"/>
          <w:bCs/>
          <w:i/>
          <w:iCs/>
          <w:sz w:val="28"/>
          <w:szCs w:val="28"/>
        </w:rPr>
        <w:t>8</w:t>
      </w:r>
      <w:r w:rsidR="000E2FC7" w:rsidRPr="003732A7">
        <w:rPr>
          <w:rFonts w:ascii="Times New Roman" w:hAnsi="Times New Roman" w:cs="Times New Roman"/>
          <w:b w:val="0"/>
          <w:bCs/>
          <w:i/>
          <w:iCs/>
          <w:sz w:val="28"/>
          <w:szCs w:val="28"/>
        </w:rPr>
        <w:t>.1.</w:t>
      </w:r>
      <w:r w:rsidR="000E2FC7" w:rsidRPr="003732A7">
        <w:rPr>
          <w:rFonts w:ascii="Times New Roman" w:hAnsi="Times New Roman" w:cs="Times New Roman"/>
          <w:b w:val="0"/>
          <w:bCs/>
          <w:i/>
          <w:iCs/>
          <w:sz w:val="28"/>
          <w:szCs w:val="28"/>
        </w:rPr>
        <w:tab/>
        <w:t>Тип конкурсного задания</w:t>
      </w:r>
      <w:bookmarkEnd w:id="18"/>
    </w:p>
    <w:p w14:paraId="4877CE7D" w14:textId="286E1B94" w:rsidR="0095740D" w:rsidRDefault="0095740D" w:rsidP="0095740D">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r w:rsidR="000E2FC7" w:rsidRPr="003732A7">
        <w:rPr>
          <w:rFonts w:ascii="Times New Roman" w:eastAsia="Times New Roman" w:hAnsi="Times New Roman" w:cs="Times New Roman"/>
          <w:sz w:val="20"/>
          <w:szCs w:val="20"/>
        </w:rPr>
        <w:t>онкурсно</w:t>
      </w:r>
      <w:r>
        <w:rPr>
          <w:rFonts w:ascii="Times New Roman" w:eastAsia="Times New Roman" w:hAnsi="Times New Roman" w:cs="Times New Roman"/>
          <w:sz w:val="20"/>
          <w:szCs w:val="20"/>
        </w:rPr>
        <w:t>е</w:t>
      </w:r>
      <w:r w:rsidR="000E2FC7" w:rsidRPr="003732A7">
        <w:rPr>
          <w:rFonts w:ascii="Times New Roman" w:eastAsia="Times New Roman" w:hAnsi="Times New Roman" w:cs="Times New Roman"/>
          <w:sz w:val="20"/>
          <w:szCs w:val="20"/>
        </w:rPr>
        <w:t xml:space="preserve"> задани</w:t>
      </w:r>
      <w:r>
        <w:rPr>
          <w:rFonts w:ascii="Times New Roman" w:eastAsia="Times New Roman" w:hAnsi="Times New Roman" w:cs="Times New Roman"/>
          <w:sz w:val="20"/>
          <w:szCs w:val="20"/>
        </w:rPr>
        <w:t>е</w:t>
      </w:r>
      <w:r w:rsidR="000E2FC7" w:rsidRPr="003732A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является публичным.</w:t>
      </w:r>
    </w:p>
    <w:p w14:paraId="66296600" w14:textId="2F540C9A" w:rsidR="0095740D" w:rsidRPr="0095740D" w:rsidRDefault="0095740D" w:rsidP="0095740D">
      <w:pPr>
        <w:pStyle w:val="1"/>
        <w:tabs>
          <w:tab w:val="left" w:pos="709"/>
        </w:tabs>
        <w:spacing w:line="240" w:lineRule="auto"/>
        <w:rPr>
          <w:rFonts w:ascii="Times New Roman" w:hAnsi="Times New Roman"/>
          <w:caps/>
          <w:color w:val="auto"/>
          <w:sz w:val="24"/>
          <w:szCs w:val="24"/>
        </w:rPr>
      </w:pPr>
      <w:bookmarkStart w:id="19" w:name="_Toc2782456"/>
      <w:r w:rsidRPr="0095740D">
        <w:rPr>
          <w:rFonts w:ascii="Times New Roman" w:hAnsi="Times New Roman"/>
          <w:color w:val="auto"/>
          <w:sz w:val="24"/>
          <w:szCs w:val="24"/>
        </w:rPr>
        <w:t>Модуль «</w:t>
      </w:r>
      <w:r w:rsidR="00057A10">
        <w:rPr>
          <w:rFonts w:ascii="Times New Roman" w:hAnsi="Times New Roman"/>
          <w:color w:val="auto"/>
          <w:sz w:val="24"/>
          <w:szCs w:val="24"/>
          <w:lang w:val="en-US"/>
        </w:rPr>
        <w:t>A</w:t>
      </w:r>
      <w:r w:rsidRPr="0095740D">
        <w:rPr>
          <w:rFonts w:ascii="Times New Roman" w:hAnsi="Times New Roman"/>
          <w:color w:val="auto"/>
          <w:sz w:val="24"/>
          <w:szCs w:val="24"/>
        </w:rPr>
        <w:t>»</w:t>
      </w:r>
      <w:bookmarkEnd w:id="19"/>
    </w:p>
    <w:p w14:paraId="5D3AE9C9" w14:textId="77777777" w:rsidR="0095740D" w:rsidRPr="0095740D" w:rsidRDefault="0095740D" w:rsidP="0095740D">
      <w:pPr>
        <w:pStyle w:val="aff4"/>
        <w:numPr>
          <w:ilvl w:val="0"/>
          <w:numId w:val="23"/>
        </w:numPr>
        <w:tabs>
          <w:tab w:val="left" w:pos="284"/>
        </w:tabs>
        <w:spacing w:after="0" w:line="240" w:lineRule="auto"/>
        <w:ind w:left="0" w:firstLine="357"/>
        <w:jc w:val="both"/>
        <w:rPr>
          <w:rFonts w:ascii="Times New Roman" w:hAnsi="Times New Roman"/>
          <w:sz w:val="24"/>
          <w:szCs w:val="24"/>
        </w:rPr>
      </w:pPr>
      <w:r w:rsidRPr="0095740D">
        <w:rPr>
          <w:rFonts w:ascii="Times New Roman" w:hAnsi="Times New Roman"/>
          <w:sz w:val="24"/>
          <w:szCs w:val="24"/>
        </w:rPr>
        <w:t>Практический модуль;</w:t>
      </w:r>
    </w:p>
    <w:p w14:paraId="3827B16A" w14:textId="78031523" w:rsidR="0095740D" w:rsidRPr="0095740D" w:rsidRDefault="0095740D" w:rsidP="0095740D">
      <w:pPr>
        <w:pStyle w:val="aff4"/>
        <w:numPr>
          <w:ilvl w:val="0"/>
          <w:numId w:val="23"/>
        </w:numPr>
        <w:tabs>
          <w:tab w:val="left" w:pos="284"/>
        </w:tabs>
        <w:spacing w:after="0" w:line="240" w:lineRule="auto"/>
        <w:ind w:left="0" w:firstLine="357"/>
        <w:jc w:val="both"/>
        <w:rPr>
          <w:rFonts w:ascii="Times New Roman" w:hAnsi="Times New Roman"/>
          <w:sz w:val="24"/>
          <w:szCs w:val="24"/>
        </w:rPr>
      </w:pPr>
      <w:r w:rsidRPr="0095740D">
        <w:rPr>
          <w:rFonts w:ascii="Times New Roman" w:hAnsi="Times New Roman"/>
          <w:sz w:val="24"/>
          <w:szCs w:val="24"/>
        </w:rPr>
        <w:t xml:space="preserve">Максимальное время модуля – </w:t>
      </w:r>
      <w:r w:rsidR="00057A10">
        <w:rPr>
          <w:rFonts w:ascii="Times New Roman" w:hAnsi="Times New Roman"/>
          <w:sz w:val="24"/>
          <w:szCs w:val="24"/>
          <w:lang w:val="en-US"/>
        </w:rPr>
        <w:t>6</w:t>
      </w:r>
      <w:r w:rsidRPr="0095740D">
        <w:rPr>
          <w:rFonts w:ascii="Times New Roman" w:hAnsi="Times New Roman"/>
          <w:sz w:val="24"/>
          <w:szCs w:val="24"/>
        </w:rPr>
        <w:t>0 минут;</w:t>
      </w:r>
    </w:p>
    <w:p w14:paraId="2D68E013" w14:textId="77777777" w:rsidR="0095740D" w:rsidRPr="0095740D" w:rsidRDefault="0095740D" w:rsidP="0095740D">
      <w:pPr>
        <w:pStyle w:val="aff4"/>
        <w:numPr>
          <w:ilvl w:val="0"/>
          <w:numId w:val="23"/>
        </w:numPr>
        <w:tabs>
          <w:tab w:val="left" w:pos="284"/>
        </w:tabs>
        <w:spacing w:after="0" w:line="240" w:lineRule="auto"/>
        <w:ind w:left="0" w:firstLine="357"/>
        <w:jc w:val="both"/>
        <w:rPr>
          <w:rFonts w:ascii="Times New Roman" w:hAnsi="Times New Roman"/>
          <w:sz w:val="24"/>
          <w:szCs w:val="24"/>
        </w:rPr>
      </w:pPr>
      <w:r w:rsidRPr="0095740D">
        <w:rPr>
          <w:rFonts w:ascii="Times New Roman" w:hAnsi="Times New Roman"/>
          <w:sz w:val="24"/>
          <w:szCs w:val="24"/>
        </w:rPr>
        <w:t>Организатором предоставляется рабочее место с компьютером, на котором установлено программное обеспечение (виртуальный тренажер), для проведения модуля;</w:t>
      </w:r>
    </w:p>
    <w:p w14:paraId="2B68F5D2" w14:textId="77777777" w:rsidR="0095740D" w:rsidRPr="0095740D" w:rsidRDefault="0095740D" w:rsidP="0095740D">
      <w:pPr>
        <w:pStyle w:val="aff4"/>
        <w:numPr>
          <w:ilvl w:val="0"/>
          <w:numId w:val="23"/>
        </w:numPr>
        <w:tabs>
          <w:tab w:val="left" w:pos="284"/>
        </w:tabs>
        <w:spacing w:after="0" w:line="240" w:lineRule="auto"/>
        <w:ind w:left="0" w:firstLine="357"/>
        <w:jc w:val="both"/>
        <w:rPr>
          <w:rFonts w:ascii="Times New Roman" w:hAnsi="Times New Roman"/>
          <w:sz w:val="24"/>
          <w:szCs w:val="24"/>
        </w:rPr>
      </w:pPr>
      <w:r w:rsidRPr="0095740D">
        <w:rPr>
          <w:rFonts w:ascii="Times New Roman" w:hAnsi="Times New Roman"/>
          <w:sz w:val="24"/>
          <w:szCs w:val="24"/>
        </w:rPr>
        <w:t>Соблюдение требований безопасности при работе с персональным компьютером;</w:t>
      </w:r>
    </w:p>
    <w:p w14:paraId="74AB469D" w14:textId="77777777" w:rsidR="0095740D" w:rsidRPr="0095740D" w:rsidRDefault="0095740D" w:rsidP="0095740D">
      <w:pPr>
        <w:pStyle w:val="aff4"/>
        <w:numPr>
          <w:ilvl w:val="0"/>
          <w:numId w:val="23"/>
        </w:numPr>
        <w:tabs>
          <w:tab w:val="left" w:pos="284"/>
        </w:tabs>
        <w:spacing w:after="0" w:line="240" w:lineRule="auto"/>
        <w:ind w:left="0" w:firstLine="357"/>
        <w:jc w:val="both"/>
        <w:rPr>
          <w:rFonts w:ascii="Times New Roman" w:hAnsi="Times New Roman"/>
          <w:sz w:val="24"/>
          <w:szCs w:val="24"/>
        </w:rPr>
      </w:pPr>
      <w:r w:rsidRPr="0095740D">
        <w:rPr>
          <w:rFonts w:ascii="Times New Roman" w:hAnsi="Times New Roman"/>
          <w:sz w:val="24"/>
          <w:szCs w:val="24"/>
        </w:rPr>
        <w:t>Перед проведением работ на данном модуле эксперт обязан выяснить состояние здоровья конкурсантов, а также его готовность к проведению мероприятий.</w:t>
      </w:r>
    </w:p>
    <w:p w14:paraId="69C0E041" w14:textId="436DB57E" w:rsidR="0095740D" w:rsidRPr="0095740D" w:rsidRDefault="0095740D" w:rsidP="0095740D">
      <w:pPr>
        <w:pStyle w:val="1"/>
        <w:tabs>
          <w:tab w:val="left" w:pos="709"/>
        </w:tabs>
        <w:spacing w:line="240" w:lineRule="auto"/>
        <w:rPr>
          <w:rFonts w:ascii="Times New Roman" w:hAnsi="Times New Roman"/>
          <w:caps/>
          <w:color w:val="auto"/>
          <w:sz w:val="24"/>
          <w:szCs w:val="24"/>
        </w:rPr>
      </w:pPr>
      <w:bookmarkStart w:id="20" w:name="_Toc2782457"/>
      <w:r w:rsidRPr="0095740D">
        <w:rPr>
          <w:rFonts w:ascii="Times New Roman" w:hAnsi="Times New Roman"/>
          <w:color w:val="auto"/>
          <w:sz w:val="24"/>
          <w:szCs w:val="24"/>
        </w:rPr>
        <w:t>Модуль «</w:t>
      </w:r>
      <w:r w:rsidR="00057A10">
        <w:rPr>
          <w:rFonts w:ascii="Times New Roman" w:hAnsi="Times New Roman"/>
          <w:color w:val="auto"/>
          <w:sz w:val="24"/>
          <w:szCs w:val="24"/>
          <w:lang w:val="en-US"/>
        </w:rPr>
        <w:t>B</w:t>
      </w:r>
      <w:r w:rsidRPr="0095740D">
        <w:rPr>
          <w:rFonts w:ascii="Times New Roman" w:hAnsi="Times New Roman"/>
          <w:color w:val="auto"/>
          <w:sz w:val="24"/>
          <w:szCs w:val="24"/>
        </w:rPr>
        <w:t>»</w:t>
      </w:r>
      <w:bookmarkEnd w:id="20"/>
    </w:p>
    <w:p w14:paraId="27681B1F"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Практический модуль;</w:t>
      </w:r>
    </w:p>
    <w:p w14:paraId="5FE53140" w14:textId="232260A0"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 xml:space="preserve">Максимальное время модуля – </w:t>
      </w:r>
      <w:r w:rsidR="00057A10">
        <w:rPr>
          <w:rFonts w:ascii="Times New Roman" w:hAnsi="Times New Roman"/>
          <w:sz w:val="24"/>
          <w:szCs w:val="24"/>
        </w:rPr>
        <w:t>9</w:t>
      </w:r>
      <w:r w:rsidRPr="0095740D">
        <w:rPr>
          <w:rFonts w:ascii="Times New Roman" w:hAnsi="Times New Roman"/>
          <w:sz w:val="24"/>
          <w:szCs w:val="24"/>
        </w:rPr>
        <w:t>0 минут;</w:t>
      </w:r>
    </w:p>
    <w:p w14:paraId="5B08D162" w14:textId="534F795E" w:rsidR="0095740D" w:rsidRPr="0095740D" w:rsidRDefault="0095740D" w:rsidP="0095740D">
      <w:pPr>
        <w:pStyle w:val="aff4"/>
        <w:widowControl w:val="0"/>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Организатором предоставляется место для проведения модуля, техническая документация,</w:t>
      </w:r>
      <w:r w:rsidR="00057A10">
        <w:rPr>
          <w:rFonts w:ascii="Times New Roman" w:hAnsi="Times New Roman"/>
          <w:sz w:val="24"/>
          <w:szCs w:val="24"/>
        </w:rPr>
        <w:t xml:space="preserve"> паспорта на оборудование и </w:t>
      </w:r>
      <w:r w:rsidRPr="0095740D">
        <w:rPr>
          <w:rFonts w:ascii="Times New Roman" w:hAnsi="Times New Roman"/>
          <w:sz w:val="24"/>
          <w:szCs w:val="24"/>
        </w:rPr>
        <w:t>т.д.;</w:t>
      </w:r>
    </w:p>
    <w:p w14:paraId="7C55740A" w14:textId="67304058"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 xml:space="preserve">Организатором предоставляется необходимая документация (бланки акта инструментальной </w:t>
      </w:r>
      <w:r w:rsidR="00057A10">
        <w:rPr>
          <w:rFonts w:ascii="Times New Roman" w:hAnsi="Times New Roman"/>
          <w:sz w:val="24"/>
          <w:szCs w:val="24"/>
        </w:rPr>
        <w:t xml:space="preserve">проверки </w:t>
      </w:r>
      <w:r w:rsidRPr="0095740D">
        <w:rPr>
          <w:rFonts w:ascii="Times New Roman" w:hAnsi="Times New Roman"/>
          <w:sz w:val="24"/>
          <w:szCs w:val="24"/>
        </w:rPr>
        <w:t>прибора учета).</w:t>
      </w:r>
    </w:p>
    <w:p w14:paraId="09FF8D23" w14:textId="3407CC8B"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Конкурсанты обязаны быть обеспечен</w:t>
      </w:r>
      <w:r w:rsidR="00C67AAE">
        <w:rPr>
          <w:rFonts w:ascii="Times New Roman" w:hAnsi="Times New Roman"/>
          <w:sz w:val="24"/>
          <w:szCs w:val="24"/>
        </w:rPr>
        <w:t>ы</w:t>
      </w:r>
      <w:r w:rsidRPr="0095740D">
        <w:rPr>
          <w:rFonts w:ascii="Times New Roman" w:hAnsi="Times New Roman"/>
          <w:sz w:val="24"/>
          <w:szCs w:val="24"/>
        </w:rPr>
        <w:t xml:space="preserve"> всеми средствами защиты, спецодеждой, инструментом, приспособлениями, сертификатами, свидетельствами о поверке, протоколами испытания и т.д., и предъявить их по требованию эксперта;</w:t>
      </w:r>
    </w:p>
    <w:p w14:paraId="2BD63FCC"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Перед проведением работ на данном модуле эксперт обязан выяснить состояние здоровья конкурсантов, а также его готовность к проведению мероприятий.</w:t>
      </w:r>
    </w:p>
    <w:p w14:paraId="555A44E8" w14:textId="08E140F7" w:rsidR="0095740D" w:rsidRPr="0095740D" w:rsidRDefault="0095740D" w:rsidP="0095740D">
      <w:pPr>
        <w:pStyle w:val="1"/>
        <w:tabs>
          <w:tab w:val="left" w:pos="709"/>
        </w:tabs>
        <w:spacing w:line="240" w:lineRule="auto"/>
        <w:rPr>
          <w:rFonts w:ascii="Times New Roman" w:hAnsi="Times New Roman"/>
          <w:caps/>
          <w:color w:val="auto"/>
          <w:sz w:val="24"/>
          <w:szCs w:val="24"/>
        </w:rPr>
      </w:pPr>
      <w:bookmarkStart w:id="21" w:name="_Toc512412405"/>
      <w:bookmarkStart w:id="22" w:name="_Toc512414362"/>
      <w:bookmarkStart w:id="23" w:name="_Toc2782458"/>
      <w:r w:rsidRPr="0095740D">
        <w:rPr>
          <w:rFonts w:ascii="Times New Roman" w:hAnsi="Times New Roman"/>
          <w:color w:val="auto"/>
          <w:sz w:val="24"/>
          <w:szCs w:val="24"/>
        </w:rPr>
        <w:lastRenderedPageBreak/>
        <w:t>Модуль «</w:t>
      </w:r>
      <w:r w:rsidR="00057A10">
        <w:rPr>
          <w:rFonts w:ascii="Times New Roman" w:hAnsi="Times New Roman"/>
          <w:color w:val="auto"/>
          <w:sz w:val="24"/>
          <w:szCs w:val="24"/>
          <w:lang w:val="en-US"/>
        </w:rPr>
        <w:t>C</w:t>
      </w:r>
      <w:r w:rsidRPr="0095740D">
        <w:rPr>
          <w:rFonts w:ascii="Times New Roman" w:hAnsi="Times New Roman"/>
          <w:color w:val="auto"/>
          <w:sz w:val="24"/>
          <w:szCs w:val="24"/>
        </w:rPr>
        <w:t>»</w:t>
      </w:r>
      <w:bookmarkEnd w:id="21"/>
      <w:bookmarkEnd w:id="22"/>
      <w:bookmarkEnd w:id="23"/>
    </w:p>
    <w:p w14:paraId="03126348"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Практический модуль;</w:t>
      </w:r>
    </w:p>
    <w:p w14:paraId="73778351"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Максимальное время модуля – 150 минут;</w:t>
      </w:r>
    </w:p>
    <w:p w14:paraId="2E09D2AD" w14:textId="0EFC221D" w:rsidR="0095740D" w:rsidRPr="00C67AAE" w:rsidRDefault="0095740D" w:rsidP="00C67AAE">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Органи</w:t>
      </w:r>
      <w:r w:rsidR="00C67AAE">
        <w:rPr>
          <w:rFonts w:ascii="Times New Roman" w:hAnsi="Times New Roman"/>
          <w:sz w:val="24"/>
          <w:szCs w:val="24"/>
        </w:rPr>
        <w:t>затором предоставляется задание</w:t>
      </w:r>
      <w:r w:rsidRPr="00C67AAE">
        <w:rPr>
          <w:rFonts w:ascii="Times New Roman" w:hAnsi="Times New Roman"/>
          <w:sz w:val="24"/>
          <w:szCs w:val="24"/>
        </w:rPr>
        <w:t>;</w:t>
      </w:r>
    </w:p>
    <w:p w14:paraId="49E3FF9A" w14:textId="54726E19"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Организатором предоставляется</w:t>
      </w:r>
      <w:r w:rsidR="00192BE1">
        <w:rPr>
          <w:rFonts w:ascii="Times New Roman" w:hAnsi="Times New Roman"/>
          <w:sz w:val="24"/>
          <w:szCs w:val="24"/>
        </w:rPr>
        <w:t xml:space="preserve"> оборудование и</w:t>
      </w:r>
      <w:r w:rsidRPr="0095740D">
        <w:rPr>
          <w:rFonts w:ascii="Times New Roman" w:hAnsi="Times New Roman"/>
          <w:sz w:val="24"/>
          <w:szCs w:val="24"/>
        </w:rPr>
        <w:t xml:space="preserve"> расходные материалы</w:t>
      </w:r>
      <w:r w:rsidR="00192BE1">
        <w:rPr>
          <w:rFonts w:ascii="Times New Roman" w:hAnsi="Times New Roman"/>
          <w:sz w:val="24"/>
          <w:szCs w:val="24"/>
        </w:rPr>
        <w:t xml:space="preserve"> для монтажа</w:t>
      </w:r>
      <w:r w:rsidRPr="0095740D">
        <w:rPr>
          <w:rFonts w:ascii="Times New Roman" w:hAnsi="Times New Roman"/>
          <w:sz w:val="24"/>
          <w:szCs w:val="24"/>
        </w:rPr>
        <w:t>.</w:t>
      </w:r>
    </w:p>
    <w:p w14:paraId="4AD19F18" w14:textId="6EFAC1D0"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Организатором предоставля</w:t>
      </w:r>
      <w:r w:rsidR="00C67AAE">
        <w:rPr>
          <w:rFonts w:ascii="Times New Roman" w:hAnsi="Times New Roman"/>
          <w:sz w:val="24"/>
          <w:szCs w:val="24"/>
        </w:rPr>
        <w:t>ю</w:t>
      </w:r>
      <w:r w:rsidRPr="0095740D">
        <w:rPr>
          <w:rFonts w:ascii="Times New Roman" w:hAnsi="Times New Roman"/>
          <w:sz w:val="24"/>
          <w:szCs w:val="24"/>
        </w:rPr>
        <w:t>тся бланки акта</w:t>
      </w:r>
      <w:r w:rsidR="00C67AAE">
        <w:rPr>
          <w:rFonts w:ascii="Times New Roman" w:hAnsi="Times New Roman"/>
          <w:sz w:val="24"/>
          <w:szCs w:val="24"/>
        </w:rPr>
        <w:t xml:space="preserve"> инструментальной прибора учета</w:t>
      </w:r>
      <w:r w:rsidRPr="0095740D">
        <w:rPr>
          <w:rFonts w:ascii="Times New Roman" w:hAnsi="Times New Roman"/>
          <w:sz w:val="24"/>
          <w:szCs w:val="24"/>
        </w:rPr>
        <w:t>.</w:t>
      </w:r>
    </w:p>
    <w:p w14:paraId="05C3A0D0"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Соблюдение требований безопасности при производстве работ инструментом и приспособлениями, применение средств защиты;</w:t>
      </w:r>
    </w:p>
    <w:p w14:paraId="3CFCEE41"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Модуль проводится на реальном оборудовании, адаптированном для учебных целей;</w:t>
      </w:r>
    </w:p>
    <w:p w14:paraId="78D5D95F"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Все действия конкурсантов должны сопровождаться устными пояснениями;</w:t>
      </w:r>
    </w:p>
    <w:p w14:paraId="3F011935"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Перед проведением работ на данном модуле эксперт обязан выяснить состояние здоровья конкурсанта, а также его готовность к проведению мероприятий.</w:t>
      </w:r>
    </w:p>
    <w:p w14:paraId="2830DE4C" w14:textId="6C3E7C1C" w:rsidR="0095740D" w:rsidRPr="0095740D" w:rsidRDefault="0095740D" w:rsidP="0095740D">
      <w:pPr>
        <w:pStyle w:val="1"/>
        <w:tabs>
          <w:tab w:val="left" w:pos="709"/>
        </w:tabs>
        <w:spacing w:line="240" w:lineRule="auto"/>
        <w:rPr>
          <w:rFonts w:ascii="Times New Roman" w:hAnsi="Times New Roman"/>
          <w:caps/>
          <w:color w:val="auto"/>
          <w:sz w:val="24"/>
          <w:szCs w:val="24"/>
        </w:rPr>
      </w:pPr>
      <w:bookmarkStart w:id="24" w:name="_Toc2782459"/>
      <w:bookmarkStart w:id="25" w:name="_Toc512412406"/>
      <w:bookmarkStart w:id="26" w:name="_Toc512414363"/>
      <w:r w:rsidRPr="0095740D">
        <w:rPr>
          <w:rFonts w:ascii="Times New Roman" w:hAnsi="Times New Roman"/>
          <w:color w:val="auto"/>
          <w:sz w:val="24"/>
          <w:szCs w:val="24"/>
        </w:rPr>
        <w:t>Модуль «</w:t>
      </w:r>
      <w:r w:rsidR="00057A10">
        <w:rPr>
          <w:rFonts w:ascii="Times New Roman" w:hAnsi="Times New Roman"/>
          <w:color w:val="auto"/>
          <w:sz w:val="24"/>
          <w:szCs w:val="24"/>
          <w:lang w:val="en-US"/>
        </w:rPr>
        <w:t>D</w:t>
      </w:r>
      <w:r w:rsidRPr="0095740D">
        <w:rPr>
          <w:rFonts w:ascii="Times New Roman" w:hAnsi="Times New Roman"/>
          <w:color w:val="auto"/>
          <w:sz w:val="24"/>
          <w:szCs w:val="24"/>
        </w:rPr>
        <w:t>»</w:t>
      </w:r>
      <w:bookmarkEnd w:id="24"/>
      <w:r w:rsidRPr="0095740D">
        <w:rPr>
          <w:rFonts w:ascii="Times New Roman" w:hAnsi="Times New Roman"/>
          <w:color w:val="auto"/>
          <w:sz w:val="24"/>
          <w:szCs w:val="24"/>
        </w:rPr>
        <w:t xml:space="preserve"> </w:t>
      </w:r>
      <w:bookmarkEnd w:id="25"/>
      <w:bookmarkEnd w:id="26"/>
    </w:p>
    <w:p w14:paraId="75CCCD7E"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Практический модуль;</w:t>
      </w:r>
    </w:p>
    <w:p w14:paraId="4CF44A57" w14:textId="61B0E283"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Максимальное время модуля – 1</w:t>
      </w:r>
      <w:r w:rsidR="00C67AAE">
        <w:rPr>
          <w:rFonts w:ascii="Times New Roman" w:hAnsi="Times New Roman"/>
          <w:sz w:val="24"/>
          <w:szCs w:val="24"/>
        </w:rPr>
        <w:t>5</w:t>
      </w:r>
      <w:r w:rsidRPr="0095740D">
        <w:rPr>
          <w:rFonts w:ascii="Times New Roman" w:hAnsi="Times New Roman"/>
          <w:sz w:val="24"/>
          <w:szCs w:val="24"/>
        </w:rPr>
        <w:t>0 минут;</w:t>
      </w:r>
    </w:p>
    <w:p w14:paraId="4A53994E"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Модуль проводится на реальном оборудовании, адаптированном для учебных целей;</w:t>
      </w:r>
    </w:p>
    <w:p w14:paraId="042D2F5D" w14:textId="77777777" w:rsidR="0095740D" w:rsidRPr="0095740D" w:rsidRDefault="0095740D" w:rsidP="0095740D">
      <w:pPr>
        <w:pStyle w:val="aff4"/>
        <w:widowControl w:val="0"/>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Организатором предоставляется задание;</w:t>
      </w:r>
    </w:p>
    <w:p w14:paraId="547EB716"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bookmarkStart w:id="27" w:name="_Toc2782460"/>
      <w:bookmarkStart w:id="28" w:name="_Toc512412409"/>
      <w:bookmarkStart w:id="29" w:name="_Toc512414366"/>
      <w:r w:rsidRPr="0095740D" w:rsidDel="007A0ADB">
        <w:rPr>
          <w:rFonts w:ascii="Times New Roman" w:hAnsi="Times New Roman"/>
          <w:sz w:val="24"/>
          <w:szCs w:val="24"/>
        </w:rPr>
        <w:t xml:space="preserve">Организатором предоставляется </w:t>
      </w:r>
      <w:r w:rsidRPr="0095740D">
        <w:rPr>
          <w:rFonts w:ascii="Times New Roman" w:hAnsi="Times New Roman"/>
          <w:sz w:val="24"/>
          <w:szCs w:val="24"/>
        </w:rPr>
        <w:t>автоматизированное рабочее место с предустановленным</w:t>
      </w:r>
      <w:r w:rsidRPr="0095740D" w:rsidDel="007A0ADB">
        <w:rPr>
          <w:rFonts w:ascii="Times New Roman" w:hAnsi="Times New Roman"/>
          <w:sz w:val="24"/>
          <w:szCs w:val="24"/>
        </w:rPr>
        <w:t xml:space="preserve"> программным обеспечением;</w:t>
      </w:r>
    </w:p>
    <w:p w14:paraId="1C429897" w14:textId="14EAEEDF" w:rsidR="0095740D" w:rsidRPr="0095740D" w:rsidDel="007A0ADB" w:rsidRDefault="0095740D" w:rsidP="0095740D">
      <w:pPr>
        <w:pStyle w:val="1"/>
        <w:tabs>
          <w:tab w:val="left" w:pos="709"/>
        </w:tabs>
        <w:spacing w:line="240" w:lineRule="auto"/>
        <w:rPr>
          <w:rFonts w:ascii="Times New Roman" w:hAnsi="Times New Roman"/>
          <w:caps/>
          <w:color w:val="auto"/>
          <w:sz w:val="24"/>
          <w:szCs w:val="24"/>
        </w:rPr>
      </w:pPr>
      <w:r w:rsidRPr="0095740D" w:rsidDel="007A0ADB">
        <w:rPr>
          <w:rFonts w:ascii="Times New Roman" w:hAnsi="Times New Roman"/>
          <w:color w:val="auto"/>
          <w:sz w:val="24"/>
          <w:szCs w:val="24"/>
        </w:rPr>
        <w:t>Модул</w:t>
      </w:r>
      <w:r w:rsidRPr="0095740D">
        <w:rPr>
          <w:rFonts w:ascii="Times New Roman" w:hAnsi="Times New Roman"/>
          <w:color w:val="auto"/>
          <w:sz w:val="24"/>
          <w:szCs w:val="24"/>
        </w:rPr>
        <w:t>ь</w:t>
      </w:r>
      <w:r w:rsidRPr="0095740D" w:rsidDel="007A0ADB">
        <w:rPr>
          <w:rFonts w:ascii="Times New Roman" w:hAnsi="Times New Roman"/>
          <w:color w:val="auto"/>
          <w:sz w:val="24"/>
          <w:szCs w:val="24"/>
        </w:rPr>
        <w:t xml:space="preserve"> «</w:t>
      </w:r>
      <w:r w:rsidR="00057A10">
        <w:rPr>
          <w:rFonts w:ascii="Times New Roman" w:hAnsi="Times New Roman"/>
          <w:color w:val="auto"/>
          <w:sz w:val="24"/>
          <w:szCs w:val="24"/>
          <w:lang w:val="en-US"/>
        </w:rPr>
        <w:t>E</w:t>
      </w:r>
      <w:r w:rsidRPr="0095740D" w:rsidDel="007A0ADB">
        <w:rPr>
          <w:rFonts w:ascii="Times New Roman" w:hAnsi="Times New Roman"/>
          <w:color w:val="auto"/>
          <w:sz w:val="24"/>
          <w:szCs w:val="24"/>
        </w:rPr>
        <w:t>»</w:t>
      </w:r>
      <w:bookmarkEnd w:id="27"/>
      <w:r w:rsidRPr="0095740D">
        <w:rPr>
          <w:rFonts w:ascii="Times New Roman" w:hAnsi="Times New Roman"/>
          <w:color w:val="auto"/>
          <w:sz w:val="24"/>
          <w:szCs w:val="24"/>
        </w:rPr>
        <w:t xml:space="preserve"> </w:t>
      </w:r>
      <w:bookmarkEnd w:id="28"/>
      <w:bookmarkEnd w:id="29"/>
    </w:p>
    <w:p w14:paraId="41E4AB47" w14:textId="77777777" w:rsidR="0095740D" w:rsidRPr="0095740D" w:rsidDel="007A0ADB"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sidDel="007A0ADB">
        <w:rPr>
          <w:rFonts w:ascii="Times New Roman" w:hAnsi="Times New Roman"/>
          <w:sz w:val="24"/>
          <w:szCs w:val="24"/>
        </w:rPr>
        <w:t>Практический модуль;</w:t>
      </w:r>
    </w:p>
    <w:p w14:paraId="7C8B9523" w14:textId="70C02365"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sidDel="007A0ADB">
        <w:rPr>
          <w:rFonts w:ascii="Times New Roman" w:hAnsi="Times New Roman"/>
          <w:sz w:val="24"/>
          <w:szCs w:val="24"/>
        </w:rPr>
        <w:t xml:space="preserve">Максимальное время модуля – </w:t>
      </w:r>
      <w:r w:rsidR="00192BE1">
        <w:rPr>
          <w:rFonts w:ascii="Times New Roman" w:hAnsi="Times New Roman"/>
          <w:sz w:val="24"/>
          <w:szCs w:val="24"/>
        </w:rPr>
        <w:t>150</w:t>
      </w:r>
      <w:r w:rsidRPr="0095740D" w:rsidDel="007A0ADB">
        <w:rPr>
          <w:rFonts w:ascii="Times New Roman" w:hAnsi="Times New Roman"/>
          <w:sz w:val="24"/>
          <w:szCs w:val="24"/>
        </w:rPr>
        <w:t xml:space="preserve"> минут;</w:t>
      </w:r>
    </w:p>
    <w:p w14:paraId="2572C528" w14:textId="77777777" w:rsidR="0095740D" w:rsidRPr="0095740D" w:rsidDel="007A0ADB"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sidDel="007A0ADB">
        <w:rPr>
          <w:rFonts w:ascii="Times New Roman" w:hAnsi="Times New Roman"/>
          <w:sz w:val="24"/>
          <w:szCs w:val="24"/>
        </w:rPr>
        <w:t>Модуль проводится на реальном оборудовании, адаптированном для учебных целей;</w:t>
      </w:r>
    </w:p>
    <w:p w14:paraId="3F02463B" w14:textId="77777777" w:rsidR="0095740D" w:rsidRPr="0095740D" w:rsidDel="007A0ADB"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sidDel="007A0ADB">
        <w:rPr>
          <w:rFonts w:ascii="Times New Roman" w:hAnsi="Times New Roman"/>
          <w:sz w:val="24"/>
          <w:szCs w:val="24"/>
        </w:rPr>
        <w:t>Организатором предоставляется задание;</w:t>
      </w:r>
    </w:p>
    <w:p w14:paraId="554D0FD6"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sidDel="007A0ADB">
        <w:rPr>
          <w:rFonts w:ascii="Times New Roman" w:hAnsi="Times New Roman"/>
          <w:sz w:val="24"/>
          <w:szCs w:val="24"/>
        </w:rPr>
        <w:t>Соблюдение требований безопасности при производстве работ инструментом и приспособлениями, применение средств защиты;</w:t>
      </w:r>
    </w:p>
    <w:p w14:paraId="08656CBF"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sidDel="007A0ADB">
        <w:rPr>
          <w:rFonts w:ascii="Times New Roman" w:hAnsi="Times New Roman"/>
          <w:sz w:val="24"/>
          <w:szCs w:val="24"/>
        </w:rPr>
        <w:t xml:space="preserve">Организатором предоставляется </w:t>
      </w:r>
      <w:r w:rsidRPr="0095740D">
        <w:rPr>
          <w:rFonts w:ascii="Times New Roman" w:hAnsi="Times New Roman"/>
          <w:sz w:val="24"/>
          <w:szCs w:val="24"/>
        </w:rPr>
        <w:t>автоматизированное рабочее место с предустановленным</w:t>
      </w:r>
      <w:r w:rsidRPr="0095740D" w:rsidDel="007A0ADB">
        <w:rPr>
          <w:rFonts w:ascii="Times New Roman" w:hAnsi="Times New Roman"/>
          <w:sz w:val="24"/>
          <w:szCs w:val="24"/>
        </w:rPr>
        <w:t xml:space="preserve"> программным обеспечением;</w:t>
      </w:r>
    </w:p>
    <w:p w14:paraId="2866FE33"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Соблюдение требований безопасности при производстве работ инструментом и приспособлениями, применение средств защиты;</w:t>
      </w:r>
    </w:p>
    <w:p w14:paraId="1232B2D6" w14:textId="77777777" w:rsidR="0095740D" w:rsidRPr="0095740D" w:rsidRDefault="0095740D" w:rsidP="0095740D">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Все действия конкурсантов должны сопровождаться устными пояснениями;</w:t>
      </w:r>
    </w:p>
    <w:p w14:paraId="086015BF" w14:textId="25C1006D" w:rsidR="00192BE1" w:rsidRDefault="0095740D" w:rsidP="00192BE1">
      <w:pPr>
        <w:pStyle w:val="aff4"/>
        <w:numPr>
          <w:ilvl w:val="0"/>
          <w:numId w:val="22"/>
        </w:numPr>
        <w:tabs>
          <w:tab w:val="left" w:pos="284"/>
        </w:tabs>
        <w:spacing w:after="0" w:line="240" w:lineRule="auto"/>
        <w:ind w:left="284" w:hanging="284"/>
        <w:jc w:val="both"/>
        <w:rPr>
          <w:rFonts w:ascii="Times New Roman" w:hAnsi="Times New Roman"/>
          <w:sz w:val="24"/>
          <w:szCs w:val="24"/>
        </w:rPr>
      </w:pPr>
      <w:r w:rsidRPr="0095740D">
        <w:rPr>
          <w:rFonts w:ascii="Times New Roman" w:hAnsi="Times New Roman"/>
          <w:sz w:val="24"/>
          <w:szCs w:val="24"/>
        </w:rPr>
        <w:t>Перед проведением работ на данном модуле эксперт обязан выяснить состояние здоровья конкурсанта, а также его готовность к проведению мероприятий.</w:t>
      </w:r>
    </w:p>
    <w:p w14:paraId="30D2E5A7" w14:textId="782AC125" w:rsidR="0095740D" w:rsidRPr="00192BE1" w:rsidDel="007A0ADB" w:rsidRDefault="00192BE1" w:rsidP="00192BE1">
      <w:pPr>
        <w:rPr>
          <w:rFonts w:ascii="Times New Roman" w:hAnsi="Times New Roman"/>
          <w:sz w:val="24"/>
          <w:szCs w:val="24"/>
        </w:rPr>
      </w:pPr>
      <w:r>
        <w:rPr>
          <w:rFonts w:ascii="Times New Roman" w:hAnsi="Times New Roman"/>
          <w:sz w:val="24"/>
          <w:szCs w:val="24"/>
        </w:rPr>
        <w:br w:type="page"/>
      </w:r>
    </w:p>
    <w:p w14:paraId="7F5164A6" w14:textId="762B6F31" w:rsidR="00FB6984" w:rsidRPr="003732A7" w:rsidRDefault="00545107" w:rsidP="005F1C4A">
      <w:pPr>
        <w:pStyle w:val="2"/>
        <w:numPr>
          <w:ilvl w:val="1"/>
          <w:numId w:val="2"/>
        </w:numPr>
        <w:spacing w:after="0" w:line="276" w:lineRule="auto"/>
        <w:ind w:left="0" w:firstLine="0"/>
        <w:jc w:val="both"/>
        <w:rPr>
          <w:rFonts w:ascii="Times New Roman" w:hAnsi="Times New Roman" w:cs="Times New Roman"/>
        </w:rPr>
      </w:pPr>
      <w:bookmarkStart w:id="30" w:name="_Toc78885687"/>
      <w:r w:rsidRPr="003732A7">
        <w:rPr>
          <w:rFonts w:ascii="Times New Roman" w:eastAsia="Times New Roman" w:hAnsi="Times New Roman" w:cs="Times New Roman"/>
          <w:i/>
          <w:color w:val="000000"/>
        </w:rPr>
        <w:lastRenderedPageBreak/>
        <w:t>Требования к</w:t>
      </w:r>
      <w:r w:rsidR="00FB6984" w:rsidRPr="003732A7">
        <w:rPr>
          <w:rFonts w:ascii="Times New Roman" w:eastAsia="Times New Roman" w:hAnsi="Times New Roman" w:cs="Times New Roman"/>
          <w:i/>
          <w:color w:val="000000"/>
        </w:rPr>
        <w:t xml:space="preserve"> схем</w:t>
      </w:r>
      <w:r w:rsidRPr="003732A7">
        <w:rPr>
          <w:rFonts w:ascii="Times New Roman" w:eastAsia="Times New Roman" w:hAnsi="Times New Roman" w:cs="Times New Roman"/>
          <w:i/>
          <w:color w:val="000000"/>
        </w:rPr>
        <w:t>е</w:t>
      </w:r>
      <w:r w:rsidR="00FB6984" w:rsidRPr="003732A7">
        <w:rPr>
          <w:rFonts w:ascii="Times New Roman" w:eastAsia="Times New Roman" w:hAnsi="Times New Roman" w:cs="Times New Roman"/>
          <w:i/>
          <w:color w:val="000000"/>
        </w:rPr>
        <w:t xml:space="preserve"> оценки</w:t>
      </w:r>
      <w:bookmarkEnd w:id="30"/>
    </w:p>
    <w:p w14:paraId="708F406B" w14:textId="53008BF1" w:rsidR="00FB6984" w:rsidRPr="003732A7" w:rsidRDefault="00F37481" w:rsidP="005F1C4A">
      <w:pPr>
        <w:pStyle w:val="3"/>
        <w:jc w:val="both"/>
        <w:rPr>
          <w:rFonts w:ascii="Times New Roman" w:eastAsia="Times New Roman" w:hAnsi="Times New Roman" w:cs="Times New Roman"/>
          <w:b w:val="0"/>
          <w:bCs/>
          <w:i/>
          <w:color w:val="000000"/>
          <w:sz w:val="28"/>
          <w:szCs w:val="28"/>
        </w:rPr>
      </w:pPr>
      <w:bookmarkStart w:id="31" w:name="_Toc78885688"/>
      <w:r>
        <w:rPr>
          <w:rFonts w:ascii="Times New Roman" w:eastAsia="Times New Roman" w:hAnsi="Times New Roman" w:cs="Times New Roman"/>
          <w:b w:val="0"/>
          <w:bCs/>
          <w:i/>
          <w:color w:val="000000"/>
          <w:sz w:val="28"/>
          <w:szCs w:val="28"/>
        </w:rPr>
        <w:t>2</w:t>
      </w:r>
      <w:r w:rsidR="00852D8A">
        <w:rPr>
          <w:rFonts w:ascii="Times New Roman" w:eastAsia="Times New Roman" w:hAnsi="Times New Roman" w:cs="Times New Roman"/>
          <w:b w:val="0"/>
          <w:bCs/>
          <w:i/>
          <w:color w:val="000000"/>
          <w:sz w:val="28"/>
          <w:szCs w:val="28"/>
        </w:rPr>
        <w:t>.9</w:t>
      </w:r>
      <w:r w:rsidR="00FB6984" w:rsidRPr="003732A7">
        <w:rPr>
          <w:rFonts w:ascii="Times New Roman" w:eastAsia="Times New Roman" w:hAnsi="Times New Roman" w:cs="Times New Roman"/>
          <w:b w:val="0"/>
          <w:bCs/>
          <w:i/>
          <w:color w:val="000000"/>
          <w:sz w:val="28"/>
          <w:szCs w:val="28"/>
        </w:rPr>
        <w:t>.1.</w:t>
      </w:r>
      <w:r w:rsidR="00FB6984" w:rsidRPr="003732A7">
        <w:rPr>
          <w:rFonts w:ascii="Times New Roman" w:eastAsia="Times New Roman" w:hAnsi="Times New Roman" w:cs="Times New Roman"/>
          <w:b w:val="0"/>
          <w:bCs/>
          <w:i/>
          <w:color w:val="000000"/>
          <w:sz w:val="28"/>
          <w:szCs w:val="28"/>
        </w:rPr>
        <w:tab/>
        <w:t>Матрицы пересчета WSSS в Критерии оценки</w:t>
      </w:r>
      <w:r w:rsidR="00FB6984" w:rsidRPr="003732A7">
        <w:rPr>
          <w:rFonts w:ascii="Times New Roman" w:eastAsia="Times New Roman" w:hAnsi="Times New Roman" w:cs="Times New Roman"/>
          <w:b w:val="0"/>
          <w:bCs/>
          <w:i/>
          <w:color w:val="000000"/>
          <w:sz w:val="28"/>
          <w:szCs w:val="28"/>
          <w:vertAlign w:val="superscript"/>
        </w:rPr>
        <w:t xml:space="preserve"> </w:t>
      </w:r>
      <w:r w:rsidR="00FB6984" w:rsidRPr="003732A7">
        <w:rPr>
          <w:rFonts w:ascii="Times New Roman" w:eastAsia="Times New Roman" w:hAnsi="Times New Roman" w:cs="Times New Roman"/>
          <w:b w:val="0"/>
          <w:bCs/>
          <w:i/>
          <w:color w:val="000000"/>
          <w:sz w:val="28"/>
          <w:szCs w:val="28"/>
          <w:vertAlign w:val="superscript"/>
        </w:rPr>
        <w:footnoteReference w:id="7"/>
      </w:r>
      <w:bookmarkEnd w:id="31"/>
    </w:p>
    <w:tbl>
      <w:tblPr>
        <w:tblW w:w="10196" w:type="dxa"/>
        <w:tblLook w:val="04A0" w:firstRow="1" w:lastRow="0" w:firstColumn="1" w:lastColumn="0" w:noHBand="0" w:noVBand="1"/>
      </w:tblPr>
      <w:tblGrid>
        <w:gridCol w:w="2240"/>
        <w:gridCol w:w="1020"/>
        <w:gridCol w:w="1020"/>
        <w:gridCol w:w="1020"/>
        <w:gridCol w:w="1020"/>
        <w:gridCol w:w="1020"/>
        <w:gridCol w:w="1020"/>
        <w:gridCol w:w="1836"/>
      </w:tblGrid>
      <w:tr w:rsidR="00192BE1" w:rsidRPr="00192BE1" w14:paraId="15AE59C2" w14:textId="77777777" w:rsidTr="00755479">
        <w:trPr>
          <w:trHeight w:val="701"/>
        </w:trPr>
        <w:tc>
          <w:tcPr>
            <w:tcW w:w="8360" w:type="dxa"/>
            <w:gridSpan w:val="7"/>
            <w:tcBorders>
              <w:top w:val="single" w:sz="8" w:space="0" w:color="ACB9CA"/>
              <w:left w:val="single" w:sz="8" w:space="0" w:color="ACB9CA"/>
              <w:bottom w:val="single" w:sz="8" w:space="0" w:color="ACB9CA"/>
              <w:right w:val="nil"/>
            </w:tcBorders>
            <w:shd w:val="clear" w:color="000000" w:fill="5B9BD5"/>
            <w:vAlign w:val="center"/>
            <w:hideMark/>
          </w:tcPr>
          <w:p w14:paraId="78FF6603"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bookmarkStart w:id="32" w:name="_Toc78885689"/>
            <w:r w:rsidRPr="00192BE1">
              <w:rPr>
                <w:rFonts w:ascii="Times New Roman" w:eastAsia="Times New Roman" w:hAnsi="Times New Roman" w:cs="Times New Roman"/>
                <w:b/>
                <w:bCs/>
                <w:color w:val="000000"/>
                <w:sz w:val="24"/>
                <w:szCs w:val="24"/>
              </w:rPr>
              <w:t>Критерий</w:t>
            </w:r>
          </w:p>
        </w:tc>
        <w:tc>
          <w:tcPr>
            <w:tcW w:w="1836" w:type="dxa"/>
            <w:tcBorders>
              <w:top w:val="single" w:sz="8" w:space="0" w:color="ACB9CA"/>
              <w:left w:val="nil"/>
              <w:bottom w:val="single" w:sz="8" w:space="0" w:color="ACB9CA"/>
              <w:right w:val="single" w:sz="8" w:space="0" w:color="ACB9CA"/>
            </w:tcBorders>
            <w:shd w:val="clear" w:color="000000" w:fill="5B9BD5"/>
            <w:vAlign w:val="center"/>
            <w:hideMark/>
          </w:tcPr>
          <w:p w14:paraId="78F97946"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Итого баллов за раздел WSSS</w:t>
            </w:r>
          </w:p>
        </w:tc>
      </w:tr>
      <w:tr w:rsidR="00192BE1" w:rsidRPr="00192BE1" w14:paraId="682235BD" w14:textId="77777777" w:rsidTr="00192BE1">
        <w:trPr>
          <w:trHeight w:val="330"/>
        </w:trPr>
        <w:tc>
          <w:tcPr>
            <w:tcW w:w="2240" w:type="dxa"/>
            <w:vMerge w:val="restart"/>
            <w:tcBorders>
              <w:top w:val="nil"/>
              <w:left w:val="single" w:sz="8" w:space="0" w:color="ACB9CA"/>
              <w:bottom w:val="single" w:sz="8" w:space="0" w:color="ACB9CA"/>
              <w:right w:val="single" w:sz="8" w:space="0" w:color="ACB9CA"/>
            </w:tcBorders>
            <w:shd w:val="clear" w:color="000000" w:fill="5B9BD5"/>
            <w:vAlign w:val="center"/>
            <w:hideMark/>
          </w:tcPr>
          <w:p w14:paraId="5CB62D88"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Разделы Спецификации стандарта WS (WSSS)</w:t>
            </w:r>
          </w:p>
        </w:tc>
        <w:tc>
          <w:tcPr>
            <w:tcW w:w="1020" w:type="dxa"/>
            <w:tcBorders>
              <w:top w:val="nil"/>
              <w:left w:val="nil"/>
              <w:bottom w:val="single" w:sz="8" w:space="0" w:color="ACB9CA"/>
              <w:right w:val="single" w:sz="8" w:space="0" w:color="ACB9CA"/>
            </w:tcBorders>
            <w:shd w:val="clear" w:color="000000" w:fill="323E4F"/>
            <w:vAlign w:val="center"/>
            <w:hideMark/>
          </w:tcPr>
          <w:p w14:paraId="53FDB43D" w14:textId="77777777" w:rsidR="00192BE1" w:rsidRPr="00192BE1" w:rsidRDefault="00192BE1" w:rsidP="00192BE1">
            <w:pPr>
              <w:spacing w:after="0" w:line="240" w:lineRule="auto"/>
              <w:jc w:val="center"/>
              <w:rPr>
                <w:rFonts w:ascii="Times New Roman" w:eastAsia="Times New Roman" w:hAnsi="Times New Roman" w:cs="Times New Roman"/>
                <w:color w:val="FFFFFF"/>
                <w:sz w:val="24"/>
                <w:szCs w:val="24"/>
              </w:rPr>
            </w:pPr>
            <w:r w:rsidRPr="00192BE1">
              <w:rPr>
                <w:rFonts w:ascii="Times New Roman" w:eastAsia="Times New Roman" w:hAnsi="Times New Roman" w:cs="Times New Roman"/>
                <w:color w:val="FFFFFF"/>
                <w:sz w:val="24"/>
                <w:szCs w:val="24"/>
              </w:rPr>
              <w:t> </w:t>
            </w:r>
          </w:p>
        </w:tc>
        <w:tc>
          <w:tcPr>
            <w:tcW w:w="1020" w:type="dxa"/>
            <w:tcBorders>
              <w:top w:val="nil"/>
              <w:left w:val="nil"/>
              <w:bottom w:val="single" w:sz="8" w:space="0" w:color="ACB9CA"/>
              <w:right w:val="single" w:sz="8" w:space="0" w:color="ACB9CA"/>
            </w:tcBorders>
            <w:shd w:val="clear" w:color="000000" w:fill="323E4F"/>
            <w:vAlign w:val="center"/>
            <w:hideMark/>
          </w:tcPr>
          <w:p w14:paraId="46F86F56"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A</w:t>
            </w:r>
          </w:p>
        </w:tc>
        <w:tc>
          <w:tcPr>
            <w:tcW w:w="1020" w:type="dxa"/>
            <w:tcBorders>
              <w:top w:val="nil"/>
              <w:left w:val="nil"/>
              <w:bottom w:val="single" w:sz="8" w:space="0" w:color="ACB9CA"/>
              <w:right w:val="single" w:sz="8" w:space="0" w:color="ACB9CA"/>
            </w:tcBorders>
            <w:shd w:val="clear" w:color="000000" w:fill="323E4F"/>
            <w:vAlign w:val="center"/>
            <w:hideMark/>
          </w:tcPr>
          <w:p w14:paraId="43D414A7"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B</w:t>
            </w:r>
          </w:p>
        </w:tc>
        <w:tc>
          <w:tcPr>
            <w:tcW w:w="1020" w:type="dxa"/>
            <w:tcBorders>
              <w:top w:val="nil"/>
              <w:left w:val="nil"/>
              <w:bottom w:val="single" w:sz="8" w:space="0" w:color="ACB9CA"/>
              <w:right w:val="single" w:sz="8" w:space="0" w:color="ACB9CA"/>
            </w:tcBorders>
            <w:shd w:val="clear" w:color="000000" w:fill="323E4F"/>
            <w:vAlign w:val="center"/>
            <w:hideMark/>
          </w:tcPr>
          <w:p w14:paraId="3A291F6A"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C</w:t>
            </w:r>
          </w:p>
        </w:tc>
        <w:tc>
          <w:tcPr>
            <w:tcW w:w="1020" w:type="dxa"/>
            <w:tcBorders>
              <w:top w:val="nil"/>
              <w:left w:val="nil"/>
              <w:bottom w:val="single" w:sz="8" w:space="0" w:color="ACB9CA"/>
              <w:right w:val="single" w:sz="8" w:space="0" w:color="ACB9CA"/>
            </w:tcBorders>
            <w:shd w:val="clear" w:color="000000" w:fill="323E4F"/>
            <w:vAlign w:val="center"/>
            <w:hideMark/>
          </w:tcPr>
          <w:p w14:paraId="56A6E9B1"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D</w:t>
            </w:r>
          </w:p>
        </w:tc>
        <w:tc>
          <w:tcPr>
            <w:tcW w:w="1020" w:type="dxa"/>
            <w:tcBorders>
              <w:top w:val="nil"/>
              <w:left w:val="nil"/>
              <w:bottom w:val="single" w:sz="8" w:space="0" w:color="ACB9CA"/>
              <w:right w:val="single" w:sz="8" w:space="0" w:color="ACB9CA"/>
            </w:tcBorders>
            <w:shd w:val="clear" w:color="000000" w:fill="323E4F"/>
            <w:vAlign w:val="center"/>
            <w:hideMark/>
          </w:tcPr>
          <w:p w14:paraId="5C601061"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E</w:t>
            </w:r>
          </w:p>
        </w:tc>
        <w:tc>
          <w:tcPr>
            <w:tcW w:w="1836" w:type="dxa"/>
            <w:tcBorders>
              <w:top w:val="nil"/>
              <w:left w:val="nil"/>
              <w:bottom w:val="single" w:sz="8" w:space="0" w:color="ACB9CA"/>
              <w:right w:val="single" w:sz="8" w:space="0" w:color="ACB9CA"/>
            </w:tcBorders>
            <w:shd w:val="clear" w:color="000000" w:fill="323E4F"/>
            <w:vAlign w:val="center"/>
            <w:hideMark/>
          </w:tcPr>
          <w:p w14:paraId="6C613459" w14:textId="77777777" w:rsidR="00192BE1" w:rsidRPr="00192BE1" w:rsidRDefault="00192BE1" w:rsidP="00192BE1">
            <w:pPr>
              <w:spacing w:after="0" w:line="240" w:lineRule="auto"/>
              <w:jc w:val="both"/>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 </w:t>
            </w:r>
          </w:p>
        </w:tc>
      </w:tr>
      <w:tr w:rsidR="00192BE1" w:rsidRPr="00192BE1" w14:paraId="66A308F1" w14:textId="77777777" w:rsidTr="00192BE1">
        <w:trPr>
          <w:trHeight w:val="330"/>
        </w:trPr>
        <w:tc>
          <w:tcPr>
            <w:tcW w:w="2240" w:type="dxa"/>
            <w:vMerge/>
            <w:tcBorders>
              <w:top w:val="nil"/>
              <w:left w:val="single" w:sz="8" w:space="0" w:color="ACB9CA"/>
              <w:bottom w:val="single" w:sz="8" w:space="0" w:color="ACB9CA"/>
              <w:right w:val="single" w:sz="8" w:space="0" w:color="ACB9CA"/>
            </w:tcBorders>
            <w:vAlign w:val="center"/>
            <w:hideMark/>
          </w:tcPr>
          <w:p w14:paraId="037473CC" w14:textId="77777777" w:rsidR="00192BE1" w:rsidRPr="00192BE1" w:rsidRDefault="00192BE1" w:rsidP="00192BE1">
            <w:pPr>
              <w:spacing w:after="0" w:line="240" w:lineRule="auto"/>
              <w:rPr>
                <w:rFonts w:ascii="Times New Roman" w:eastAsia="Times New Roman" w:hAnsi="Times New Roman" w:cs="Times New Roman"/>
                <w:b/>
                <w:bCs/>
                <w:color w:val="000000"/>
                <w:sz w:val="24"/>
                <w:szCs w:val="24"/>
              </w:rPr>
            </w:pPr>
          </w:p>
        </w:tc>
        <w:tc>
          <w:tcPr>
            <w:tcW w:w="1020" w:type="dxa"/>
            <w:tcBorders>
              <w:top w:val="nil"/>
              <w:left w:val="nil"/>
              <w:bottom w:val="single" w:sz="8" w:space="0" w:color="ACB9CA"/>
              <w:right w:val="single" w:sz="8" w:space="0" w:color="ACB9CA"/>
            </w:tcBorders>
            <w:shd w:val="clear" w:color="000000" w:fill="323E4F"/>
            <w:vAlign w:val="center"/>
            <w:hideMark/>
          </w:tcPr>
          <w:p w14:paraId="258B0E4F"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1</w:t>
            </w:r>
          </w:p>
        </w:tc>
        <w:tc>
          <w:tcPr>
            <w:tcW w:w="1020" w:type="dxa"/>
            <w:tcBorders>
              <w:top w:val="nil"/>
              <w:left w:val="nil"/>
              <w:bottom w:val="single" w:sz="8" w:space="0" w:color="ACB9CA"/>
              <w:right w:val="single" w:sz="8" w:space="0" w:color="ACB9CA"/>
            </w:tcBorders>
            <w:shd w:val="clear" w:color="auto" w:fill="auto"/>
            <w:vAlign w:val="center"/>
            <w:hideMark/>
          </w:tcPr>
          <w:p w14:paraId="62B0C530"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2</w:t>
            </w:r>
          </w:p>
        </w:tc>
        <w:tc>
          <w:tcPr>
            <w:tcW w:w="1020" w:type="dxa"/>
            <w:tcBorders>
              <w:top w:val="nil"/>
              <w:left w:val="nil"/>
              <w:bottom w:val="single" w:sz="8" w:space="0" w:color="ACB9CA"/>
              <w:right w:val="single" w:sz="8" w:space="0" w:color="ACB9CA"/>
            </w:tcBorders>
            <w:shd w:val="clear" w:color="auto" w:fill="auto"/>
            <w:vAlign w:val="center"/>
            <w:hideMark/>
          </w:tcPr>
          <w:p w14:paraId="3289B022"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2</w:t>
            </w:r>
          </w:p>
        </w:tc>
        <w:tc>
          <w:tcPr>
            <w:tcW w:w="1020" w:type="dxa"/>
            <w:tcBorders>
              <w:top w:val="nil"/>
              <w:left w:val="nil"/>
              <w:bottom w:val="single" w:sz="8" w:space="0" w:color="ACB9CA"/>
              <w:right w:val="single" w:sz="8" w:space="0" w:color="ACB9CA"/>
            </w:tcBorders>
            <w:shd w:val="clear" w:color="auto" w:fill="auto"/>
            <w:vAlign w:val="center"/>
            <w:hideMark/>
          </w:tcPr>
          <w:p w14:paraId="6736DF31"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2</w:t>
            </w:r>
          </w:p>
        </w:tc>
        <w:tc>
          <w:tcPr>
            <w:tcW w:w="1020" w:type="dxa"/>
            <w:tcBorders>
              <w:top w:val="nil"/>
              <w:left w:val="nil"/>
              <w:bottom w:val="single" w:sz="8" w:space="0" w:color="ACB9CA"/>
              <w:right w:val="single" w:sz="8" w:space="0" w:color="ACB9CA"/>
            </w:tcBorders>
            <w:shd w:val="clear" w:color="auto" w:fill="auto"/>
            <w:vAlign w:val="center"/>
            <w:hideMark/>
          </w:tcPr>
          <w:p w14:paraId="3F1D48A5"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6178C6B8"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836" w:type="dxa"/>
            <w:tcBorders>
              <w:top w:val="nil"/>
              <w:left w:val="nil"/>
              <w:bottom w:val="single" w:sz="8" w:space="0" w:color="ACB9CA"/>
              <w:right w:val="single" w:sz="8" w:space="0" w:color="ACB9CA"/>
            </w:tcBorders>
            <w:shd w:val="clear" w:color="000000" w:fill="F2F2F2"/>
            <w:vAlign w:val="center"/>
            <w:hideMark/>
          </w:tcPr>
          <w:p w14:paraId="716C6672"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6</w:t>
            </w:r>
          </w:p>
        </w:tc>
      </w:tr>
      <w:tr w:rsidR="00192BE1" w:rsidRPr="00192BE1" w14:paraId="53376594" w14:textId="77777777" w:rsidTr="00192BE1">
        <w:trPr>
          <w:trHeight w:val="330"/>
        </w:trPr>
        <w:tc>
          <w:tcPr>
            <w:tcW w:w="2240" w:type="dxa"/>
            <w:vMerge/>
            <w:tcBorders>
              <w:top w:val="nil"/>
              <w:left w:val="single" w:sz="8" w:space="0" w:color="ACB9CA"/>
              <w:bottom w:val="single" w:sz="8" w:space="0" w:color="ACB9CA"/>
              <w:right w:val="single" w:sz="8" w:space="0" w:color="ACB9CA"/>
            </w:tcBorders>
            <w:vAlign w:val="center"/>
            <w:hideMark/>
          </w:tcPr>
          <w:p w14:paraId="179AE430" w14:textId="77777777" w:rsidR="00192BE1" w:rsidRPr="00192BE1" w:rsidRDefault="00192BE1" w:rsidP="00192BE1">
            <w:pPr>
              <w:spacing w:after="0" w:line="240" w:lineRule="auto"/>
              <w:rPr>
                <w:rFonts w:ascii="Times New Roman" w:eastAsia="Times New Roman" w:hAnsi="Times New Roman" w:cs="Times New Roman"/>
                <w:b/>
                <w:bCs/>
                <w:color w:val="000000"/>
                <w:sz w:val="24"/>
                <w:szCs w:val="24"/>
              </w:rPr>
            </w:pPr>
          </w:p>
        </w:tc>
        <w:tc>
          <w:tcPr>
            <w:tcW w:w="1020" w:type="dxa"/>
            <w:tcBorders>
              <w:top w:val="nil"/>
              <w:left w:val="nil"/>
              <w:bottom w:val="single" w:sz="8" w:space="0" w:color="ACB9CA"/>
              <w:right w:val="single" w:sz="8" w:space="0" w:color="ACB9CA"/>
            </w:tcBorders>
            <w:shd w:val="clear" w:color="000000" w:fill="323E4F"/>
            <w:vAlign w:val="center"/>
            <w:hideMark/>
          </w:tcPr>
          <w:p w14:paraId="2C30C8BA"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2</w:t>
            </w:r>
          </w:p>
        </w:tc>
        <w:tc>
          <w:tcPr>
            <w:tcW w:w="1020" w:type="dxa"/>
            <w:tcBorders>
              <w:top w:val="nil"/>
              <w:left w:val="nil"/>
              <w:bottom w:val="single" w:sz="8" w:space="0" w:color="ACB9CA"/>
              <w:right w:val="single" w:sz="8" w:space="0" w:color="ACB9CA"/>
            </w:tcBorders>
            <w:shd w:val="clear" w:color="auto" w:fill="auto"/>
            <w:vAlign w:val="center"/>
            <w:hideMark/>
          </w:tcPr>
          <w:p w14:paraId="66913F64"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6D39C587"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5C5BC2F4"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2</w:t>
            </w:r>
          </w:p>
        </w:tc>
        <w:tc>
          <w:tcPr>
            <w:tcW w:w="1020" w:type="dxa"/>
            <w:tcBorders>
              <w:top w:val="nil"/>
              <w:left w:val="nil"/>
              <w:bottom w:val="single" w:sz="8" w:space="0" w:color="ACB9CA"/>
              <w:right w:val="single" w:sz="8" w:space="0" w:color="ACB9CA"/>
            </w:tcBorders>
            <w:shd w:val="clear" w:color="auto" w:fill="auto"/>
            <w:vAlign w:val="center"/>
            <w:hideMark/>
          </w:tcPr>
          <w:p w14:paraId="4752EEAB"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539B02C4"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836" w:type="dxa"/>
            <w:tcBorders>
              <w:top w:val="nil"/>
              <w:left w:val="nil"/>
              <w:bottom w:val="single" w:sz="8" w:space="0" w:color="ACB9CA"/>
              <w:right w:val="single" w:sz="8" w:space="0" w:color="ACB9CA"/>
            </w:tcBorders>
            <w:shd w:val="clear" w:color="000000" w:fill="F2F2F2"/>
            <w:vAlign w:val="center"/>
            <w:hideMark/>
          </w:tcPr>
          <w:p w14:paraId="7CC60193"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2</w:t>
            </w:r>
          </w:p>
        </w:tc>
      </w:tr>
      <w:tr w:rsidR="00192BE1" w:rsidRPr="00192BE1" w14:paraId="2C85B253" w14:textId="77777777" w:rsidTr="00192BE1">
        <w:trPr>
          <w:trHeight w:val="330"/>
        </w:trPr>
        <w:tc>
          <w:tcPr>
            <w:tcW w:w="2240" w:type="dxa"/>
            <w:vMerge/>
            <w:tcBorders>
              <w:top w:val="nil"/>
              <w:left w:val="single" w:sz="8" w:space="0" w:color="ACB9CA"/>
              <w:bottom w:val="single" w:sz="8" w:space="0" w:color="ACB9CA"/>
              <w:right w:val="single" w:sz="8" w:space="0" w:color="ACB9CA"/>
            </w:tcBorders>
            <w:vAlign w:val="center"/>
            <w:hideMark/>
          </w:tcPr>
          <w:p w14:paraId="0F40BE4D" w14:textId="77777777" w:rsidR="00192BE1" w:rsidRPr="00192BE1" w:rsidRDefault="00192BE1" w:rsidP="00192BE1">
            <w:pPr>
              <w:spacing w:after="0" w:line="240" w:lineRule="auto"/>
              <w:rPr>
                <w:rFonts w:ascii="Times New Roman" w:eastAsia="Times New Roman" w:hAnsi="Times New Roman" w:cs="Times New Roman"/>
                <w:b/>
                <w:bCs/>
                <w:color w:val="000000"/>
                <w:sz w:val="24"/>
                <w:szCs w:val="24"/>
              </w:rPr>
            </w:pPr>
          </w:p>
        </w:tc>
        <w:tc>
          <w:tcPr>
            <w:tcW w:w="1020" w:type="dxa"/>
            <w:tcBorders>
              <w:top w:val="nil"/>
              <w:left w:val="nil"/>
              <w:bottom w:val="single" w:sz="8" w:space="0" w:color="ACB9CA"/>
              <w:right w:val="single" w:sz="8" w:space="0" w:color="ACB9CA"/>
            </w:tcBorders>
            <w:shd w:val="clear" w:color="000000" w:fill="323E4F"/>
            <w:vAlign w:val="center"/>
            <w:hideMark/>
          </w:tcPr>
          <w:p w14:paraId="41D15A27"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3</w:t>
            </w:r>
          </w:p>
        </w:tc>
        <w:tc>
          <w:tcPr>
            <w:tcW w:w="1020" w:type="dxa"/>
            <w:tcBorders>
              <w:top w:val="nil"/>
              <w:left w:val="nil"/>
              <w:bottom w:val="single" w:sz="8" w:space="0" w:color="ACB9CA"/>
              <w:right w:val="single" w:sz="8" w:space="0" w:color="ACB9CA"/>
            </w:tcBorders>
            <w:shd w:val="clear" w:color="auto" w:fill="auto"/>
            <w:vAlign w:val="center"/>
            <w:hideMark/>
          </w:tcPr>
          <w:p w14:paraId="177C5D44"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12</w:t>
            </w:r>
          </w:p>
        </w:tc>
        <w:tc>
          <w:tcPr>
            <w:tcW w:w="1020" w:type="dxa"/>
            <w:tcBorders>
              <w:top w:val="nil"/>
              <w:left w:val="nil"/>
              <w:bottom w:val="single" w:sz="8" w:space="0" w:color="ACB9CA"/>
              <w:right w:val="single" w:sz="8" w:space="0" w:color="ACB9CA"/>
            </w:tcBorders>
            <w:shd w:val="clear" w:color="auto" w:fill="auto"/>
            <w:vAlign w:val="center"/>
            <w:hideMark/>
          </w:tcPr>
          <w:p w14:paraId="1912BE0A"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8</w:t>
            </w:r>
          </w:p>
        </w:tc>
        <w:tc>
          <w:tcPr>
            <w:tcW w:w="1020" w:type="dxa"/>
            <w:tcBorders>
              <w:top w:val="nil"/>
              <w:left w:val="nil"/>
              <w:bottom w:val="single" w:sz="8" w:space="0" w:color="ACB9CA"/>
              <w:right w:val="single" w:sz="8" w:space="0" w:color="ACB9CA"/>
            </w:tcBorders>
            <w:shd w:val="clear" w:color="auto" w:fill="auto"/>
            <w:vAlign w:val="center"/>
            <w:hideMark/>
          </w:tcPr>
          <w:p w14:paraId="7F115248"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11</w:t>
            </w:r>
          </w:p>
        </w:tc>
        <w:tc>
          <w:tcPr>
            <w:tcW w:w="1020" w:type="dxa"/>
            <w:tcBorders>
              <w:top w:val="nil"/>
              <w:left w:val="nil"/>
              <w:bottom w:val="single" w:sz="8" w:space="0" w:color="ACB9CA"/>
              <w:right w:val="single" w:sz="8" w:space="0" w:color="ACB9CA"/>
            </w:tcBorders>
            <w:shd w:val="clear" w:color="auto" w:fill="auto"/>
            <w:vAlign w:val="center"/>
            <w:hideMark/>
          </w:tcPr>
          <w:p w14:paraId="568E8D64"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35D30B46"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836" w:type="dxa"/>
            <w:tcBorders>
              <w:top w:val="nil"/>
              <w:left w:val="nil"/>
              <w:bottom w:val="single" w:sz="8" w:space="0" w:color="ACB9CA"/>
              <w:right w:val="single" w:sz="8" w:space="0" w:color="ACB9CA"/>
            </w:tcBorders>
            <w:shd w:val="clear" w:color="000000" w:fill="F2F2F2"/>
            <w:vAlign w:val="center"/>
            <w:hideMark/>
          </w:tcPr>
          <w:p w14:paraId="7C643D04"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31</w:t>
            </w:r>
          </w:p>
        </w:tc>
      </w:tr>
      <w:tr w:rsidR="00192BE1" w:rsidRPr="00192BE1" w14:paraId="296AE6DE" w14:textId="77777777" w:rsidTr="00192BE1">
        <w:trPr>
          <w:trHeight w:val="330"/>
        </w:trPr>
        <w:tc>
          <w:tcPr>
            <w:tcW w:w="2240" w:type="dxa"/>
            <w:vMerge/>
            <w:tcBorders>
              <w:top w:val="nil"/>
              <w:left w:val="single" w:sz="8" w:space="0" w:color="ACB9CA"/>
              <w:bottom w:val="single" w:sz="8" w:space="0" w:color="ACB9CA"/>
              <w:right w:val="single" w:sz="8" w:space="0" w:color="ACB9CA"/>
            </w:tcBorders>
            <w:vAlign w:val="center"/>
            <w:hideMark/>
          </w:tcPr>
          <w:p w14:paraId="2016D4F9" w14:textId="77777777" w:rsidR="00192BE1" w:rsidRPr="00192BE1" w:rsidRDefault="00192BE1" w:rsidP="00192BE1">
            <w:pPr>
              <w:spacing w:after="0" w:line="240" w:lineRule="auto"/>
              <w:rPr>
                <w:rFonts w:ascii="Times New Roman" w:eastAsia="Times New Roman" w:hAnsi="Times New Roman" w:cs="Times New Roman"/>
                <w:b/>
                <w:bCs/>
                <w:color w:val="000000"/>
                <w:sz w:val="24"/>
                <w:szCs w:val="24"/>
              </w:rPr>
            </w:pPr>
          </w:p>
        </w:tc>
        <w:tc>
          <w:tcPr>
            <w:tcW w:w="1020" w:type="dxa"/>
            <w:tcBorders>
              <w:top w:val="nil"/>
              <w:left w:val="nil"/>
              <w:bottom w:val="single" w:sz="8" w:space="0" w:color="ACB9CA"/>
              <w:right w:val="single" w:sz="8" w:space="0" w:color="ACB9CA"/>
            </w:tcBorders>
            <w:shd w:val="clear" w:color="000000" w:fill="323E4F"/>
            <w:vAlign w:val="center"/>
            <w:hideMark/>
          </w:tcPr>
          <w:p w14:paraId="26F51E7D"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4</w:t>
            </w:r>
          </w:p>
        </w:tc>
        <w:tc>
          <w:tcPr>
            <w:tcW w:w="1020" w:type="dxa"/>
            <w:tcBorders>
              <w:top w:val="nil"/>
              <w:left w:val="nil"/>
              <w:bottom w:val="single" w:sz="8" w:space="0" w:color="ACB9CA"/>
              <w:right w:val="single" w:sz="8" w:space="0" w:color="ACB9CA"/>
            </w:tcBorders>
            <w:shd w:val="clear" w:color="auto" w:fill="auto"/>
            <w:vAlign w:val="center"/>
            <w:hideMark/>
          </w:tcPr>
          <w:p w14:paraId="249F6692"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122EBB9E"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25E0684D"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2D0E2BE3"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14</w:t>
            </w:r>
          </w:p>
        </w:tc>
        <w:tc>
          <w:tcPr>
            <w:tcW w:w="1020" w:type="dxa"/>
            <w:tcBorders>
              <w:top w:val="nil"/>
              <w:left w:val="nil"/>
              <w:bottom w:val="single" w:sz="8" w:space="0" w:color="ACB9CA"/>
              <w:right w:val="single" w:sz="8" w:space="0" w:color="ACB9CA"/>
            </w:tcBorders>
            <w:shd w:val="clear" w:color="auto" w:fill="auto"/>
            <w:vAlign w:val="center"/>
            <w:hideMark/>
          </w:tcPr>
          <w:p w14:paraId="13B67C1C"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9</w:t>
            </w:r>
          </w:p>
        </w:tc>
        <w:tc>
          <w:tcPr>
            <w:tcW w:w="1836" w:type="dxa"/>
            <w:tcBorders>
              <w:top w:val="nil"/>
              <w:left w:val="nil"/>
              <w:bottom w:val="single" w:sz="8" w:space="0" w:color="ACB9CA"/>
              <w:right w:val="single" w:sz="8" w:space="0" w:color="ACB9CA"/>
            </w:tcBorders>
            <w:shd w:val="clear" w:color="000000" w:fill="F2F2F2"/>
            <w:vAlign w:val="center"/>
            <w:hideMark/>
          </w:tcPr>
          <w:p w14:paraId="5AC3ED13"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23</w:t>
            </w:r>
          </w:p>
        </w:tc>
      </w:tr>
      <w:tr w:rsidR="00192BE1" w:rsidRPr="00192BE1" w14:paraId="62B5C48C" w14:textId="77777777" w:rsidTr="00192BE1">
        <w:trPr>
          <w:trHeight w:val="330"/>
        </w:trPr>
        <w:tc>
          <w:tcPr>
            <w:tcW w:w="2240" w:type="dxa"/>
            <w:vMerge/>
            <w:tcBorders>
              <w:top w:val="nil"/>
              <w:left w:val="single" w:sz="8" w:space="0" w:color="ACB9CA"/>
              <w:bottom w:val="single" w:sz="8" w:space="0" w:color="ACB9CA"/>
              <w:right w:val="single" w:sz="8" w:space="0" w:color="ACB9CA"/>
            </w:tcBorders>
            <w:vAlign w:val="center"/>
            <w:hideMark/>
          </w:tcPr>
          <w:p w14:paraId="05279AE2" w14:textId="77777777" w:rsidR="00192BE1" w:rsidRPr="00192BE1" w:rsidRDefault="00192BE1" w:rsidP="00192BE1">
            <w:pPr>
              <w:spacing w:after="0" w:line="240" w:lineRule="auto"/>
              <w:rPr>
                <w:rFonts w:ascii="Times New Roman" w:eastAsia="Times New Roman" w:hAnsi="Times New Roman" w:cs="Times New Roman"/>
                <w:b/>
                <w:bCs/>
                <w:color w:val="000000"/>
                <w:sz w:val="24"/>
                <w:szCs w:val="24"/>
              </w:rPr>
            </w:pPr>
          </w:p>
        </w:tc>
        <w:tc>
          <w:tcPr>
            <w:tcW w:w="1020" w:type="dxa"/>
            <w:tcBorders>
              <w:top w:val="nil"/>
              <w:left w:val="nil"/>
              <w:bottom w:val="single" w:sz="8" w:space="0" w:color="ACB9CA"/>
              <w:right w:val="single" w:sz="8" w:space="0" w:color="ACB9CA"/>
            </w:tcBorders>
            <w:shd w:val="clear" w:color="000000" w:fill="323E4F"/>
            <w:vAlign w:val="center"/>
            <w:hideMark/>
          </w:tcPr>
          <w:p w14:paraId="5B6D8779"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5</w:t>
            </w:r>
          </w:p>
        </w:tc>
        <w:tc>
          <w:tcPr>
            <w:tcW w:w="1020" w:type="dxa"/>
            <w:tcBorders>
              <w:top w:val="nil"/>
              <w:left w:val="nil"/>
              <w:bottom w:val="single" w:sz="8" w:space="0" w:color="ACB9CA"/>
              <w:right w:val="single" w:sz="8" w:space="0" w:color="ACB9CA"/>
            </w:tcBorders>
            <w:shd w:val="clear" w:color="auto" w:fill="auto"/>
            <w:vAlign w:val="center"/>
            <w:hideMark/>
          </w:tcPr>
          <w:p w14:paraId="13F30FB7"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6EAEA264"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12</w:t>
            </w:r>
          </w:p>
        </w:tc>
        <w:tc>
          <w:tcPr>
            <w:tcW w:w="1020" w:type="dxa"/>
            <w:tcBorders>
              <w:top w:val="nil"/>
              <w:left w:val="nil"/>
              <w:bottom w:val="single" w:sz="8" w:space="0" w:color="ACB9CA"/>
              <w:right w:val="single" w:sz="8" w:space="0" w:color="ACB9CA"/>
            </w:tcBorders>
            <w:shd w:val="clear" w:color="auto" w:fill="auto"/>
            <w:vAlign w:val="center"/>
            <w:hideMark/>
          </w:tcPr>
          <w:p w14:paraId="3C98B809"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7</w:t>
            </w:r>
          </w:p>
        </w:tc>
        <w:tc>
          <w:tcPr>
            <w:tcW w:w="1020" w:type="dxa"/>
            <w:tcBorders>
              <w:top w:val="nil"/>
              <w:left w:val="nil"/>
              <w:bottom w:val="single" w:sz="8" w:space="0" w:color="ACB9CA"/>
              <w:right w:val="single" w:sz="8" w:space="0" w:color="ACB9CA"/>
            </w:tcBorders>
            <w:shd w:val="clear" w:color="auto" w:fill="auto"/>
            <w:vAlign w:val="center"/>
            <w:hideMark/>
          </w:tcPr>
          <w:p w14:paraId="49D905B7"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25BD0C28"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836" w:type="dxa"/>
            <w:tcBorders>
              <w:top w:val="nil"/>
              <w:left w:val="nil"/>
              <w:bottom w:val="single" w:sz="8" w:space="0" w:color="ACB9CA"/>
              <w:right w:val="single" w:sz="8" w:space="0" w:color="ACB9CA"/>
            </w:tcBorders>
            <w:shd w:val="clear" w:color="000000" w:fill="F2F2F2"/>
            <w:vAlign w:val="center"/>
            <w:hideMark/>
          </w:tcPr>
          <w:p w14:paraId="608829BB"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19</w:t>
            </w:r>
          </w:p>
        </w:tc>
      </w:tr>
      <w:tr w:rsidR="00192BE1" w:rsidRPr="00192BE1" w14:paraId="3FB35725" w14:textId="77777777" w:rsidTr="00192BE1">
        <w:trPr>
          <w:trHeight w:val="330"/>
        </w:trPr>
        <w:tc>
          <w:tcPr>
            <w:tcW w:w="2240" w:type="dxa"/>
            <w:vMerge/>
            <w:tcBorders>
              <w:top w:val="nil"/>
              <w:left w:val="single" w:sz="8" w:space="0" w:color="ACB9CA"/>
              <w:bottom w:val="single" w:sz="8" w:space="0" w:color="ACB9CA"/>
              <w:right w:val="single" w:sz="8" w:space="0" w:color="ACB9CA"/>
            </w:tcBorders>
            <w:vAlign w:val="center"/>
            <w:hideMark/>
          </w:tcPr>
          <w:p w14:paraId="724211FD" w14:textId="77777777" w:rsidR="00192BE1" w:rsidRPr="00192BE1" w:rsidRDefault="00192BE1" w:rsidP="00192BE1">
            <w:pPr>
              <w:spacing w:after="0" w:line="240" w:lineRule="auto"/>
              <w:rPr>
                <w:rFonts w:ascii="Times New Roman" w:eastAsia="Times New Roman" w:hAnsi="Times New Roman" w:cs="Times New Roman"/>
                <w:b/>
                <w:bCs/>
                <w:color w:val="000000"/>
                <w:sz w:val="24"/>
                <w:szCs w:val="24"/>
              </w:rPr>
            </w:pPr>
          </w:p>
        </w:tc>
        <w:tc>
          <w:tcPr>
            <w:tcW w:w="1020" w:type="dxa"/>
            <w:tcBorders>
              <w:top w:val="nil"/>
              <w:left w:val="nil"/>
              <w:bottom w:val="single" w:sz="8" w:space="0" w:color="ACB9CA"/>
              <w:right w:val="single" w:sz="8" w:space="0" w:color="ACB9CA"/>
            </w:tcBorders>
            <w:shd w:val="clear" w:color="000000" w:fill="323E4F"/>
            <w:vAlign w:val="center"/>
            <w:hideMark/>
          </w:tcPr>
          <w:p w14:paraId="6BB8FCA9"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6</w:t>
            </w:r>
          </w:p>
        </w:tc>
        <w:tc>
          <w:tcPr>
            <w:tcW w:w="1020" w:type="dxa"/>
            <w:tcBorders>
              <w:top w:val="nil"/>
              <w:left w:val="nil"/>
              <w:bottom w:val="single" w:sz="8" w:space="0" w:color="ACB9CA"/>
              <w:right w:val="single" w:sz="8" w:space="0" w:color="ACB9CA"/>
            </w:tcBorders>
            <w:shd w:val="clear" w:color="auto" w:fill="auto"/>
            <w:vAlign w:val="center"/>
            <w:hideMark/>
          </w:tcPr>
          <w:p w14:paraId="32C1D303"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50C8D80E"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3</w:t>
            </w:r>
          </w:p>
        </w:tc>
        <w:tc>
          <w:tcPr>
            <w:tcW w:w="1020" w:type="dxa"/>
            <w:tcBorders>
              <w:top w:val="nil"/>
              <w:left w:val="nil"/>
              <w:bottom w:val="single" w:sz="8" w:space="0" w:color="ACB9CA"/>
              <w:right w:val="single" w:sz="8" w:space="0" w:color="ACB9CA"/>
            </w:tcBorders>
            <w:shd w:val="clear" w:color="auto" w:fill="auto"/>
            <w:vAlign w:val="center"/>
            <w:hideMark/>
          </w:tcPr>
          <w:p w14:paraId="4415733E"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05F2E96B"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52F163D2"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836" w:type="dxa"/>
            <w:tcBorders>
              <w:top w:val="nil"/>
              <w:left w:val="nil"/>
              <w:bottom w:val="single" w:sz="8" w:space="0" w:color="ACB9CA"/>
              <w:right w:val="single" w:sz="8" w:space="0" w:color="ACB9CA"/>
            </w:tcBorders>
            <w:shd w:val="clear" w:color="000000" w:fill="F2F2F2"/>
            <w:vAlign w:val="center"/>
            <w:hideMark/>
          </w:tcPr>
          <w:p w14:paraId="118F40BD"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3</w:t>
            </w:r>
          </w:p>
        </w:tc>
      </w:tr>
      <w:tr w:rsidR="00192BE1" w:rsidRPr="00192BE1" w14:paraId="2BE0FCB6" w14:textId="77777777" w:rsidTr="00192BE1">
        <w:trPr>
          <w:trHeight w:val="330"/>
        </w:trPr>
        <w:tc>
          <w:tcPr>
            <w:tcW w:w="2240" w:type="dxa"/>
            <w:vMerge/>
            <w:tcBorders>
              <w:top w:val="nil"/>
              <w:left w:val="single" w:sz="8" w:space="0" w:color="ACB9CA"/>
              <w:bottom w:val="single" w:sz="8" w:space="0" w:color="ACB9CA"/>
              <w:right w:val="single" w:sz="8" w:space="0" w:color="ACB9CA"/>
            </w:tcBorders>
            <w:vAlign w:val="center"/>
            <w:hideMark/>
          </w:tcPr>
          <w:p w14:paraId="5E230107" w14:textId="77777777" w:rsidR="00192BE1" w:rsidRPr="00192BE1" w:rsidRDefault="00192BE1" w:rsidP="00192BE1">
            <w:pPr>
              <w:spacing w:after="0" w:line="240" w:lineRule="auto"/>
              <w:rPr>
                <w:rFonts w:ascii="Times New Roman" w:eastAsia="Times New Roman" w:hAnsi="Times New Roman" w:cs="Times New Roman"/>
                <w:b/>
                <w:bCs/>
                <w:color w:val="000000"/>
                <w:sz w:val="24"/>
                <w:szCs w:val="24"/>
              </w:rPr>
            </w:pPr>
          </w:p>
        </w:tc>
        <w:tc>
          <w:tcPr>
            <w:tcW w:w="1020" w:type="dxa"/>
            <w:tcBorders>
              <w:top w:val="nil"/>
              <w:left w:val="nil"/>
              <w:bottom w:val="single" w:sz="8" w:space="0" w:color="ACB9CA"/>
              <w:right w:val="single" w:sz="8" w:space="0" w:color="ACB9CA"/>
            </w:tcBorders>
            <w:shd w:val="clear" w:color="000000" w:fill="323E4F"/>
            <w:vAlign w:val="center"/>
            <w:hideMark/>
          </w:tcPr>
          <w:p w14:paraId="7FEB5A88" w14:textId="77777777" w:rsidR="00192BE1" w:rsidRPr="00192BE1" w:rsidRDefault="00192BE1" w:rsidP="00192BE1">
            <w:pPr>
              <w:spacing w:after="0" w:line="240" w:lineRule="auto"/>
              <w:jc w:val="center"/>
              <w:rPr>
                <w:rFonts w:ascii="Times New Roman" w:eastAsia="Times New Roman" w:hAnsi="Times New Roman" w:cs="Times New Roman"/>
                <w:b/>
                <w:bCs/>
                <w:color w:val="FFFFFF"/>
                <w:sz w:val="24"/>
                <w:szCs w:val="24"/>
              </w:rPr>
            </w:pPr>
            <w:r w:rsidRPr="00192BE1">
              <w:rPr>
                <w:rFonts w:ascii="Times New Roman" w:eastAsia="Times New Roman" w:hAnsi="Times New Roman" w:cs="Times New Roman"/>
                <w:b/>
                <w:bCs/>
                <w:color w:val="FFFFFF"/>
                <w:sz w:val="24"/>
                <w:szCs w:val="24"/>
              </w:rPr>
              <w:t>7</w:t>
            </w:r>
          </w:p>
        </w:tc>
        <w:tc>
          <w:tcPr>
            <w:tcW w:w="1020" w:type="dxa"/>
            <w:tcBorders>
              <w:top w:val="nil"/>
              <w:left w:val="nil"/>
              <w:bottom w:val="single" w:sz="8" w:space="0" w:color="ACB9CA"/>
              <w:right w:val="single" w:sz="8" w:space="0" w:color="ACB9CA"/>
            </w:tcBorders>
            <w:shd w:val="clear" w:color="auto" w:fill="auto"/>
            <w:vAlign w:val="center"/>
            <w:hideMark/>
          </w:tcPr>
          <w:p w14:paraId="02FD1051"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41679F1C"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3F4FCB0B"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0</w:t>
            </w:r>
          </w:p>
        </w:tc>
        <w:tc>
          <w:tcPr>
            <w:tcW w:w="1020" w:type="dxa"/>
            <w:tcBorders>
              <w:top w:val="nil"/>
              <w:left w:val="nil"/>
              <w:bottom w:val="single" w:sz="8" w:space="0" w:color="ACB9CA"/>
              <w:right w:val="single" w:sz="8" w:space="0" w:color="ACB9CA"/>
            </w:tcBorders>
            <w:shd w:val="clear" w:color="auto" w:fill="auto"/>
            <w:vAlign w:val="center"/>
            <w:hideMark/>
          </w:tcPr>
          <w:p w14:paraId="732D359E"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12</w:t>
            </w:r>
          </w:p>
        </w:tc>
        <w:tc>
          <w:tcPr>
            <w:tcW w:w="1020" w:type="dxa"/>
            <w:tcBorders>
              <w:top w:val="nil"/>
              <w:left w:val="nil"/>
              <w:bottom w:val="single" w:sz="8" w:space="0" w:color="ACB9CA"/>
              <w:right w:val="single" w:sz="8" w:space="0" w:color="ACB9CA"/>
            </w:tcBorders>
            <w:shd w:val="clear" w:color="auto" w:fill="auto"/>
            <w:vAlign w:val="center"/>
            <w:hideMark/>
          </w:tcPr>
          <w:p w14:paraId="286ED953"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4</w:t>
            </w:r>
          </w:p>
        </w:tc>
        <w:tc>
          <w:tcPr>
            <w:tcW w:w="1836" w:type="dxa"/>
            <w:tcBorders>
              <w:top w:val="nil"/>
              <w:left w:val="nil"/>
              <w:bottom w:val="single" w:sz="8" w:space="0" w:color="ACB9CA"/>
              <w:right w:val="single" w:sz="8" w:space="0" w:color="ACB9CA"/>
            </w:tcBorders>
            <w:shd w:val="clear" w:color="000000" w:fill="F2F2F2"/>
            <w:vAlign w:val="center"/>
            <w:hideMark/>
          </w:tcPr>
          <w:p w14:paraId="3F94006C" w14:textId="77777777" w:rsidR="00192BE1" w:rsidRPr="00192BE1" w:rsidRDefault="00192BE1" w:rsidP="00192BE1">
            <w:pPr>
              <w:spacing w:after="0" w:line="240" w:lineRule="auto"/>
              <w:jc w:val="center"/>
              <w:rPr>
                <w:rFonts w:ascii="Times New Roman" w:eastAsia="Times New Roman" w:hAnsi="Times New Roman" w:cs="Times New Roman"/>
                <w:color w:val="000000"/>
                <w:sz w:val="24"/>
                <w:szCs w:val="24"/>
              </w:rPr>
            </w:pPr>
            <w:r w:rsidRPr="00192BE1">
              <w:rPr>
                <w:rFonts w:ascii="Times New Roman" w:eastAsia="Times New Roman" w:hAnsi="Times New Roman" w:cs="Times New Roman"/>
                <w:color w:val="000000"/>
                <w:sz w:val="24"/>
                <w:szCs w:val="24"/>
              </w:rPr>
              <w:t>16</w:t>
            </w:r>
          </w:p>
        </w:tc>
      </w:tr>
      <w:tr w:rsidR="00192BE1" w:rsidRPr="00192BE1" w14:paraId="2D953C1A" w14:textId="77777777" w:rsidTr="00192BE1">
        <w:trPr>
          <w:trHeight w:val="330"/>
        </w:trPr>
        <w:tc>
          <w:tcPr>
            <w:tcW w:w="3260" w:type="dxa"/>
            <w:gridSpan w:val="2"/>
            <w:tcBorders>
              <w:top w:val="single" w:sz="8" w:space="0" w:color="ACB9CA"/>
              <w:left w:val="single" w:sz="8" w:space="0" w:color="ACB9CA"/>
              <w:bottom w:val="single" w:sz="8" w:space="0" w:color="ACB9CA"/>
              <w:right w:val="single" w:sz="8" w:space="0" w:color="ACB9CA"/>
            </w:tcBorders>
            <w:shd w:val="clear" w:color="000000" w:fill="5B9BD5"/>
            <w:vAlign w:val="center"/>
            <w:hideMark/>
          </w:tcPr>
          <w:p w14:paraId="714BA4E9"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Итого баллов за критерий</w:t>
            </w:r>
          </w:p>
        </w:tc>
        <w:tc>
          <w:tcPr>
            <w:tcW w:w="1020" w:type="dxa"/>
            <w:tcBorders>
              <w:top w:val="nil"/>
              <w:left w:val="nil"/>
              <w:bottom w:val="single" w:sz="8" w:space="0" w:color="ACB9CA"/>
              <w:right w:val="single" w:sz="8" w:space="0" w:color="ACB9CA"/>
            </w:tcBorders>
            <w:shd w:val="clear" w:color="000000" w:fill="F2F2F2"/>
            <w:vAlign w:val="center"/>
            <w:hideMark/>
          </w:tcPr>
          <w:p w14:paraId="7E0273D4"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14</w:t>
            </w:r>
          </w:p>
        </w:tc>
        <w:tc>
          <w:tcPr>
            <w:tcW w:w="1020" w:type="dxa"/>
            <w:tcBorders>
              <w:top w:val="nil"/>
              <w:left w:val="nil"/>
              <w:bottom w:val="single" w:sz="8" w:space="0" w:color="ACB9CA"/>
              <w:right w:val="single" w:sz="8" w:space="0" w:color="ACB9CA"/>
            </w:tcBorders>
            <w:shd w:val="clear" w:color="000000" w:fill="F2F2F2"/>
            <w:vAlign w:val="center"/>
            <w:hideMark/>
          </w:tcPr>
          <w:p w14:paraId="3F228F84"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25</w:t>
            </w:r>
          </w:p>
        </w:tc>
        <w:tc>
          <w:tcPr>
            <w:tcW w:w="1020" w:type="dxa"/>
            <w:tcBorders>
              <w:top w:val="nil"/>
              <w:left w:val="nil"/>
              <w:bottom w:val="single" w:sz="8" w:space="0" w:color="ACB9CA"/>
              <w:right w:val="single" w:sz="8" w:space="0" w:color="ACB9CA"/>
            </w:tcBorders>
            <w:shd w:val="clear" w:color="000000" w:fill="F2F2F2"/>
            <w:vAlign w:val="center"/>
            <w:hideMark/>
          </w:tcPr>
          <w:p w14:paraId="2BE88C67"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22</w:t>
            </w:r>
          </w:p>
        </w:tc>
        <w:tc>
          <w:tcPr>
            <w:tcW w:w="1020" w:type="dxa"/>
            <w:tcBorders>
              <w:top w:val="nil"/>
              <w:left w:val="nil"/>
              <w:bottom w:val="single" w:sz="8" w:space="0" w:color="ACB9CA"/>
              <w:right w:val="single" w:sz="8" w:space="0" w:color="ACB9CA"/>
            </w:tcBorders>
            <w:shd w:val="clear" w:color="000000" w:fill="F2F2F2"/>
            <w:vAlign w:val="center"/>
            <w:hideMark/>
          </w:tcPr>
          <w:p w14:paraId="135F0FE8"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26</w:t>
            </w:r>
          </w:p>
        </w:tc>
        <w:tc>
          <w:tcPr>
            <w:tcW w:w="1020" w:type="dxa"/>
            <w:tcBorders>
              <w:top w:val="nil"/>
              <w:left w:val="nil"/>
              <w:bottom w:val="single" w:sz="8" w:space="0" w:color="ACB9CA"/>
              <w:right w:val="single" w:sz="8" w:space="0" w:color="ACB9CA"/>
            </w:tcBorders>
            <w:shd w:val="clear" w:color="000000" w:fill="F2F2F2"/>
            <w:vAlign w:val="center"/>
            <w:hideMark/>
          </w:tcPr>
          <w:p w14:paraId="40F1EB82"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13</w:t>
            </w:r>
          </w:p>
        </w:tc>
        <w:tc>
          <w:tcPr>
            <w:tcW w:w="1836" w:type="dxa"/>
            <w:tcBorders>
              <w:top w:val="nil"/>
              <w:left w:val="nil"/>
              <w:bottom w:val="single" w:sz="8" w:space="0" w:color="ACB9CA"/>
              <w:right w:val="single" w:sz="8" w:space="0" w:color="ACB9CA"/>
            </w:tcBorders>
            <w:shd w:val="clear" w:color="000000" w:fill="F2F2F2"/>
            <w:vAlign w:val="center"/>
            <w:hideMark/>
          </w:tcPr>
          <w:p w14:paraId="1BE4A4DC" w14:textId="77777777" w:rsidR="00192BE1" w:rsidRPr="00192BE1" w:rsidRDefault="00192BE1" w:rsidP="00192BE1">
            <w:pPr>
              <w:spacing w:after="0" w:line="240" w:lineRule="auto"/>
              <w:jc w:val="center"/>
              <w:rPr>
                <w:rFonts w:ascii="Times New Roman" w:eastAsia="Times New Roman" w:hAnsi="Times New Roman" w:cs="Times New Roman"/>
                <w:b/>
                <w:bCs/>
                <w:color w:val="000000"/>
                <w:sz w:val="24"/>
                <w:szCs w:val="24"/>
              </w:rPr>
            </w:pPr>
            <w:r w:rsidRPr="00192BE1">
              <w:rPr>
                <w:rFonts w:ascii="Times New Roman" w:eastAsia="Times New Roman" w:hAnsi="Times New Roman" w:cs="Times New Roman"/>
                <w:b/>
                <w:bCs/>
                <w:color w:val="000000"/>
                <w:sz w:val="24"/>
                <w:szCs w:val="24"/>
              </w:rPr>
              <w:t>100</w:t>
            </w:r>
          </w:p>
        </w:tc>
      </w:tr>
    </w:tbl>
    <w:p w14:paraId="52BC3A9C" w14:textId="77777777" w:rsidR="00DB7EA4" w:rsidRDefault="00DB7EA4" w:rsidP="00545107">
      <w:pPr>
        <w:pStyle w:val="3"/>
        <w:spacing w:line="240" w:lineRule="auto"/>
        <w:rPr>
          <w:rFonts w:ascii="Times New Roman" w:hAnsi="Times New Roman" w:cs="Times New Roman"/>
          <w:b w:val="0"/>
          <w:bCs/>
          <w:i/>
          <w:iCs/>
          <w:sz w:val="28"/>
          <w:szCs w:val="28"/>
        </w:rPr>
      </w:pPr>
    </w:p>
    <w:p w14:paraId="52006522" w14:textId="09E051E1" w:rsidR="00545107" w:rsidRPr="003732A7" w:rsidRDefault="00F37481" w:rsidP="00545107">
      <w:pPr>
        <w:pStyle w:val="3"/>
        <w:spacing w:line="240" w:lineRule="auto"/>
        <w:rPr>
          <w:rFonts w:ascii="Times New Roman" w:hAnsi="Times New Roman" w:cs="Times New Roman"/>
          <w:b w:val="0"/>
          <w:bCs/>
          <w:i/>
          <w:iCs/>
          <w:sz w:val="28"/>
          <w:szCs w:val="28"/>
        </w:rPr>
      </w:pPr>
      <w:r>
        <w:rPr>
          <w:rFonts w:ascii="Times New Roman" w:hAnsi="Times New Roman" w:cs="Times New Roman"/>
          <w:b w:val="0"/>
          <w:bCs/>
          <w:i/>
          <w:iCs/>
          <w:sz w:val="28"/>
          <w:szCs w:val="28"/>
        </w:rPr>
        <w:t>2</w:t>
      </w:r>
      <w:r w:rsidR="000E2FC7" w:rsidRPr="003732A7">
        <w:rPr>
          <w:rFonts w:ascii="Times New Roman" w:hAnsi="Times New Roman" w:cs="Times New Roman"/>
          <w:b w:val="0"/>
          <w:bCs/>
          <w:i/>
          <w:iCs/>
          <w:sz w:val="28"/>
          <w:szCs w:val="28"/>
        </w:rPr>
        <w:t>.</w:t>
      </w:r>
      <w:r w:rsidR="00852D8A">
        <w:rPr>
          <w:rFonts w:ascii="Times New Roman" w:hAnsi="Times New Roman" w:cs="Times New Roman"/>
          <w:b w:val="0"/>
          <w:bCs/>
          <w:i/>
          <w:iCs/>
          <w:sz w:val="28"/>
          <w:szCs w:val="28"/>
        </w:rPr>
        <w:t>9</w:t>
      </w:r>
      <w:r w:rsidR="000E2FC7" w:rsidRPr="003732A7">
        <w:rPr>
          <w:rFonts w:ascii="Times New Roman" w:hAnsi="Times New Roman" w:cs="Times New Roman"/>
          <w:b w:val="0"/>
          <w:bCs/>
          <w:i/>
          <w:iCs/>
          <w:sz w:val="28"/>
          <w:szCs w:val="28"/>
        </w:rPr>
        <w:t>.2</w:t>
      </w:r>
      <w:r w:rsidR="000E2FC7" w:rsidRPr="003732A7">
        <w:rPr>
          <w:rFonts w:ascii="Times New Roman" w:hAnsi="Times New Roman" w:cs="Times New Roman"/>
          <w:b w:val="0"/>
          <w:bCs/>
          <w:i/>
          <w:iCs/>
          <w:sz w:val="28"/>
          <w:szCs w:val="28"/>
        </w:rPr>
        <w:tab/>
      </w:r>
      <w:r w:rsidR="00545107" w:rsidRPr="003732A7">
        <w:rPr>
          <w:rFonts w:ascii="Times New Roman" w:hAnsi="Times New Roman" w:cs="Times New Roman"/>
          <w:b w:val="0"/>
          <w:bCs/>
          <w:i/>
          <w:iCs/>
          <w:sz w:val="28"/>
          <w:szCs w:val="28"/>
        </w:rPr>
        <w:t>Методика оценки компетенции</w:t>
      </w:r>
      <w:bookmarkEnd w:id="32"/>
    </w:p>
    <w:p w14:paraId="7434A4E9" w14:textId="61EFA981" w:rsidR="00545107" w:rsidRPr="003732A7" w:rsidRDefault="00545107" w:rsidP="00545107">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3732A7">
        <w:rPr>
          <w:rFonts w:ascii="Times New Roman" w:eastAsia="Times New Roman" w:hAnsi="Times New Roman" w:cs="Times New Roman"/>
          <w:sz w:val="20"/>
          <w:szCs w:val="20"/>
        </w:rPr>
        <w:t>Отсутствуют.</w:t>
      </w:r>
    </w:p>
    <w:p w14:paraId="233C87E4" w14:textId="77777777" w:rsidR="009E37D8" w:rsidRPr="009E37D8" w:rsidRDefault="009E37D8" w:rsidP="009E37D8">
      <w:pPr>
        <w:autoSpaceDE w:val="0"/>
        <w:autoSpaceDN w:val="0"/>
        <w:adjustRightInd w:val="0"/>
        <w:spacing w:after="0" w:line="360" w:lineRule="auto"/>
        <w:jc w:val="both"/>
        <w:rPr>
          <w:rFonts w:ascii="Times New Roman" w:hAnsi="Times New Roman" w:cs="Times New Roman"/>
          <w:sz w:val="28"/>
          <w:szCs w:val="28"/>
        </w:rPr>
      </w:pPr>
      <w:r w:rsidRPr="009E37D8">
        <w:rPr>
          <w:rFonts w:ascii="Times New Roman" w:hAnsi="Times New Roman" w:cs="Times New Roman"/>
          <w:sz w:val="28"/>
          <w:szCs w:val="28"/>
        </w:rPr>
        <w:t>Оценка Конкурсного задания будет основываться на следующих критериях:</w:t>
      </w:r>
    </w:p>
    <w:tbl>
      <w:tblPr>
        <w:tblStyle w:val="aff6"/>
        <w:tblW w:w="5000" w:type="pct"/>
        <w:tblLook w:val="04A0" w:firstRow="1" w:lastRow="0" w:firstColumn="1" w:lastColumn="0" w:noHBand="0" w:noVBand="1"/>
      </w:tblPr>
      <w:tblGrid>
        <w:gridCol w:w="575"/>
        <w:gridCol w:w="3199"/>
        <w:gridCol w:w="6421"/>
      </w:tblGrid>
      <w:tr w:rsidR="009E37D8" w:rsidRPr="009E37D8" w14:paraId="5A8E6607" w14:textId="77777777" w:rsidTr="00801BCF">
        <w:tc>
          <w:tcPr>
            <w:tcW w:w="1851" w:type="pct"/>
            <w:gridSpan w:val="2"/>
            <w:shd w:val="clear" w:color="auto" w:fill="auto"/>
          </w:tcPr>
          <w:p w14:paraId="6435F3A4" w14:textId="77777777" w:rsidR="009E37D8" w:rsidRPr="009E37D8" w:rsidRDefault="009E37D8" w:rsidP="00801BCF">
            <w:pPr>
              <w:autoSpaceDE w:val="0"/>
              <w:autoSpaceDN w:val="0"/>
              <w:adjustRightInd w:val="0"/>
              <w:jc w:val="both"/>
              <w:rPr>
                <w:rFonts w:ascii="Times New Roman" w:hAnsi="Times New Roman" w:cs="Times New Roman"/>
                <w:sz w:val="24"/>
                <w:szCs w:val="24"/>
              </w:rPr>
            </w:pPr>
            <w:r w:rsidRPr="009E37D8">
              <w:rPr>
                <w:rFonts w:ascii="Times New Roman" w:hAnsi="Times New Roman" w:cs="Times New Roman"/>
                <w:sz w:val="24"/>
                <w:szCs w:val="24"/>
              </w:rPr>
              <w:t>Критерий</w:t>
            </w:r>
          </w:p>
        </w:tc>
        <w:tc>
          <w:tcPr>
            <w:tcW w:w="3149" w:type="pct"/>
            <w:shd w:val="clear" w:color="auto" w:fill="auto"/>
          </w:tcPr>
          <w:p w14:paraId="04D0D52A" w14:textId="77777777" w:rsidR="009E37D8" w:rsidRPr="009E37D8" w:rsidRDefault="009E37D8" w:rsidP="00801BCF">
            <w:pPr>
              <w:autoSpaceDE w:val="0"/>
              <w:autoSpaceDN w:val="0"/>
              <w:adjustRightInd w:val="0"/>
              <w:jc w:val="both"/>
              <w:rPr>
                <w:rFonts w:ascii="Times New Roman" w:hAnsi="Times New Roman" w:cs="Times New Roman"/>
                <w:sz w:val="24"/>
                <w:szCs w:val="24"/>
              </w:rPr>
            </w:pPr>
            <w:r w:rsidRPr="009E37D8">
              <w:rPr>
                <w:rFonts w:ascii="Times New Roman" w:hAnsi="Times New Roman" w:cs="Times New Roman"/>
                <w:sz w:val="24"/>
                <w:szCs w:val="24"/>
              </w:rPr>
              <w:t>Методика проверки навыков в критерии</w:t>
            </w:r>
          </w:p>
        </w:tc>
      </w:tr>
      <w:tr w:rsidR="009E37D8" w:rsidRPr="009E37D8" w14:paraId="795BC62D" w14:textId="77777777" w:rsidTr="00801BCF">
        <w:tc>
          <w:tcPr>
            <w:tcW w:w="282" w:type="pct"/>
            <w:shd w:val="clear" w:color="auto" w:fill="auto"/>
          </w:tcPr>
          <w:p w14:paraId="23ECF61B" w14:textId="77777777" w:rsidR="009E37D8" w:rsidRPr="009E37D8" w:rsidRDefault="009E37D8" w:rsidP="00801BCF">
            <w:pPr>
              <w:autoSpaceDE w:val="0"/>
              <w:autoSpaceDN w:val="0"/>
              <w:adjustRightInd w:val="0"/>
              <w:jc w:val="both"/>
              <w:rPr>
                <w:rFonts w:ascii="Times New Roman" w:hAnsi="Times New Roman" w:cs="Times New Roman"/>
                <w:sz w:val="24"/>
                <w:szCs w:val="24"/>
              </w:rPr>
            </w:pPr>
            <w:r w:rsidRPr="009E37D8">
              <w:rPr>
                <w:rFonts w:ascii="Times New Roman" w:hAnsi="Times New Roman" w:cs="Times New Roman"/>
                <w:sz w:val="24"/>
                <w:szCs w:val="24"/>
              </w:rPr>
              <w:t>А</w:t>
            </w:r>
          </w:p>
        </w:tc>
        <w:tc>
          <w:tcPr>
            <w:tcW w:w="1569" w:type="pct"/>
            <w:shd w:val="clear" w:color="auto" w:fill="auto"/>
          </w:tcPr>
          <w:p w14:paraId="54AA424C" w14:textId="117CC386" w:rsidR="009E37D8" w:rsidRPr="009E37D8" w:rsidRDefault="007E6D39" w:rsidP="00801BC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Соблюдение требований техники безопасности</w:t>
            </w:r>
          </w:p>
        </w:tc>
        <w:tc>
          <w:tcPr>
            <w:tcW w:w="3149" w:type="pct"/>
            <w:shd w:val="clear" w:color="auto" w:fill="auto"/>
          </w:tcPr>
          <w:p w14:paraId="22BE4B4E" w14:textId="3F835214" w:rsidR="009E37D8" w:rsidRPr="009E37D8" w:rsidRDefault="00220CDB" w:rsidP="00801BC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Контроль со стороны судей за соблюдением требований техники безопасности при выполнении задания</w:t>
            </w:r>
          </w:p>
        </w:tc>
      </w:tr>
      <w:tr w:rsidR="00C67AAE" w:rsidRPr="009E37D8" w14:paraId="69BFD475" w14:textId="77777777" w:rsidTr="00801BCF">
        <w:tc>
          <w:tcPr>
            <w:tcW w:w="282" w:type="pct"/>
            <w:shd w:val="clear" w:color="auto" w:fill="auto"/>
          </w:tcPr>
          <w:p w14:paraId="50CE9A31" w14:textId="77777777" w:rsidR="00C67AAE" w:rsidRPr="009E37D8" w:rsidRDefault="00C67AAE" w:rsidP="00C67AAE">
            <w:pPr>
              <w:autoSpaceDE w:val="0"/>
              <w:autoSpaceDN w:val="0"/>
              <w:adjustRightInd w:val="0"/>
              <w:jc w:val="both"/>
              <w:rPr>
                <w:rFonts w:ascii="Times New Roman" w:hAnsi="Times New Roman" w:cs="Times New Roman"/>
                <w:sz w:val="24"/>
                <w:szCs w:val="24"/>
              </w:rPr>
            </w:pPr>
            <w:r w:rsidRPr="009E37D8">
              <w:rPr>
                <w:rFonts w:ascii="Times New Roman" w:hAnsi="Times New Roman" w:cs="Times New Roman"/>
                <w:sz w:val="24"/>
                <w:szCs w:val="24"/>
              </w:rPr>
              <w:t>В</w:t>
            </w:r>
          </w:p>
        </w:tc>
        <w:tc>
          <w:tcPr>
            <w:tcW w:w="1569" w:type="pct"/>
            <w:shd w:val="clear" w:color="auto" w:fill="auto"/>
          </w:tcPr>
          <w:p w14:paraId="20FE2EBB" w14:textId="45E662C2" w:rsidR="00C67AAE" w:rsidRPr="009E37D8" w:rsidRDefault="00C67AAE" w:rsidP="00C67AA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Качество проведения монтажных работ</w:t>
            </w:r>
          </w:p>
        </w:tc>
        <w:tc>
          <w:tcPr>
            <w:tcW w:w="3149" w:type="pct"/>
            <w:shd w:val="clear" w:color="auto" w:fill="auto"/>
          </w:tcPr>
          <w:p w14:paraId="5253891C" w14:textId="32678D23" w:rsidR="00C67AAE" w:rsidRPr="009E37D8" w:rsidRDefault="00C67AAE" w:rsidP="00C67AAE">
            <w:pPr>
              <w:autoSpaceDE w:val="0"/>
              <w:autoSpaceDN w:val="0"/>
              <w:adjustRightInd w:val="0"/>
              <w:jc w:val="both"/>
              <w:rPr>
                <w:rFonts w:ascii="Times New Roman" w:hAnsi="Times New Roman" w:cs="Times New Roman"/>
                <w:sz w:val="24"/>
                <w:szCs w:val="24"/>
              </w:rPr>
            </w:pPr>
            <w:r w:rsidRPr="00220CDB">
              <w:rPr>
                <w:rFonts w:ascii="Times New Roman" w:hAnsi="Times New Roman" w:cs="Times New Roman"/>
                <w:sz w:val="24"/>
                <w:szCs w:val="24"/>
              </w:rPr>
              <w:t xml:space="preserve">Сверка результатов </w:t>
            </w:r>
            <w:r>
              <w:rPr>
                <w:rFonts w:ascii="Times New Roman" w:hAnsi="Times New Roman" w:cs="Times New Roman"/>
                <w:sz w:val="24"/>
                <w:szCs w:val="24"/>
              </w:rPr>
              <w:t>монтажных работ</w:t>
            </w:r>
            <w:r w:rsidRPr="00220CDB">
              <w:rPr>
                <w:rFonts w:ascii="Times New Roman" w:hAnsi="Times New Roman" w:cs="Times New Roman"/>
                <w:sz w:val="24"/>
                <w:szCs w:val="24"/>
              </w:rPr>
              <w:t xml:space="preserve"> с действующими стандартами и требованиями</w:t>
            </w:r>
          </w:p>
        </w:tc>
      </w:tr>
      <w:tr w:rsidR="00C67AAE" w:rsidRPr="009E37D8" w14:paraId="3DCFB9FE" w14:textId="77777777" w:rsidTr="00801BCF">
        <w:tc>
          <w:tcPr>
            <w:tcW w:w="282" w:type="pct"/>
            <w:shd w:val="clear" w:color="auto" w:fill="auto"/>
          </w:tcPr>
          <w:p w14:paraId="7F466BCF" w14:textId="137E19CA" w:rsidR="00C67AAE" w:rsidRPr="00220CDB" w:rsidRDefault="00C67AAE" w:rsidP="00C67AA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w:t>
            </w:r>
          </w:p>
        </w:tc>
        <w:tc>
          <w:tcPr>
            <w:tcW w:w="1569" w:type="pct"/>
            <w:shd w:val="clear" w:color="auto" w:fill="auto"/>
          </w:tcPr>
          <w:p w14:paraId="4BA2E633" w14:textId="499E3754" w:rsidR="00C67AAE" w:rsidRPr="009E37D8" w:rsidRDefault="00C67AAE" w:rsidP="00C67AA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Качество выполнения наладочных работ</w:t>
            </w:r>
          </w:p>
        </w:tc>
        <w:tc>
          <w:tcPr>
            <w:tcW w:w="3149" w:type="pct"/>
            <w:shd w:val="clear" w:color="auto" w:fill="auto"/>
          </w:tcPr>
          <w:p w14:paraId="43661210" w14:textId="55BD7385" w:rsidR="00C67AAE" w:rsidRPr="009E37D8" w:rsidRDefault="00C67AAE" w:rsidP="00C67AA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 удаленного сбора данных в программном комплексе</w:t>
            </w:r>
          </w:p>
        </w:tc>
      </w:tr>
    </w:tbl>
    <w:p w14:paraId="2E97B806" w14:textId="0937924D" w:rsidR="00545107" w:rsidRPr="003732A7" w:rsidRDefault="00545107" w:rsidP="00545107">
      <w:pPr>
        <w:pStyle w:val="2"/>
        <w:numPr>
          <w:ilvl w:val="1"/>
          <w:numId w:val="2"/>
        </w:numPr>
        <w:spacing w:after="0" w:line="276" w:lineRule="auto"/>
        <w:ind w:left="0" w:firstLine="0"/>
        <w:jc w:val="both"/>
        <w:rPr>
          <w:rFonts w:ascii="Times New Roman" w:hAnsi="Times New Roman" w:cs="Times New Roman"/>
        </w:rPr>
      </w:pPr>
      <w:bookmarkStart w:id="33" w:name="_Toc78885690"/>
      <w:r w:rsidRPr="003732A7">
        <w:rPr>
          <w:rFonts w:ascii="Times New Roman" w:eastAsia="Times New Roman" w:hAnsi="Times New Roman" w:cs="Times New Roman"/>
          <w:i/>
          <w:color w:val="000000"/>
        </w:rPr>
        <w:t>Специальные материалы, оборудование, инструменты</w:t>
      </w:r>
      <w:bookmarkEnd w:id="33"/>
    </w:p>
    <w:p w14:paraId="0D7B80DF" w14:textId="7F850F01" w:rsidR="00545107" w:rsidRPr="003732A7" w:rsidRDefault="00545107" w:rsidP="00F37481">
      <w:pPr>
        <w:pStyle w:val="3"/>
        <w:numPr>
          <w:ilvl w:val="2"/>
          <w:numId w:val="24"/>
        </w:numPr>
        <w:spacing w:line="240" w:lineRule="auto"/>
        <w:ind w:left="851" w:hanging="851"/>
        <w:rPr>
          <w:rFonts w:ascii="Times New Roman" w:hAnsi="Times New Roman" w:cs="Times New Roman"/>
          <w:sz w:val="28"/>
          <w:szCs w:val="28"/>
        </w:rPr>
      </w:pPr>
      <w:bookmarkStart w:id="34" w:name="_Toc78885691"/>
      <w:r w:rsidRPr="003732A7">
        <w:rPr>
          <w:rFonts w:ascii="Times New Roman" w:hAnsi="Times New Roman" w:cs="Times New Roman"/>
          <w:b w:val="0"/>
          <w:bCs/>
          <w:i/>
          <w:iCs/>
          <w:sz w:val="28"/>
          <w:szCs w:val="28"/>
        </w:rPr>
        <w:t xml:space="preserve">Материалы, оборудование и инструменты в </w:t>
      </w:r>
      <w:proofErr w:type="spellStart"/>
      <w:r w:rsidRPr="003732A7">
        <w:rPr>
          <w:rFonts w:ascii="Times New Roman" w:hAnsi="Times New Roman" w:cs="Times New Roman"/>
          <w:b w:val="0"/>
          <w:bCs/>
          <w:i/>
          <w:iCs/>
          <w:sz w:val="28"/>
          <w:szCs w:val="28"/>
        </w:rPr>
        <w:t>Тулбоксе</w:t>
      </w:r>
      <w:bookmarkEnd w:id="34"/>
      <w:proofErr w:type="spellEnd"/>
    </w:p>
    <w:p w14:paraId="53993F34" w14:textId="174F0AE0" w:rsidR="00785966" w:rsidRDefault="00545107" w:rsidP="00545107">
      <w:pPr>
        <w:spacing w:after="0" w:line="240" w:lineRule="auto"/>
        <w:jc w:val="both"/>
        <w:rPr>
          <w:rFonts w:ascii="Times New Roman" w:eastAsia="Times New Roman" w:hAnsi="Times New Roman" w:cs="Times New Roman"/>
          <w:sz w:val="20"/>
          <w:szCs w:val="20"/>
        </w:rPr>
      </w:pPr>
      <w:r w:rsidRPr="003732A7">
        <w:rPr>
          <w:rFonts w:ascii="Times New Roman" w:eastAsia="Times New Roman" w:hAnsi="Times New Roman" w:cs="Times New Roman"/>
          <w:sz w:val="20"/>
          <w:szCs w:val="20"/>
        </w:rPr>
        <w:t>Список материалов, оборудования и инструментов, которые конкурсант должен привезти с собой на соревновательное мероприятие. Указывается в свободной форме.</w:t>
      </w:r>
    </w:p>
    <w:p w14:paraId="0EEBE327" w14:textId="16253E07" w:rsidR="0095740D" w:rsidRPr="001A6ED8" w:rsidRDefault="0095740D" w:rsidP="0095740D">
      <w:pPr>
        <w:rPr>
          <w:rFonts w:ascii="Times New Roman" w:hAnsi="Times New Roman" w:cs="Times New Roman"/>
          <w:sz w:val="24"/>
          <w:szCs w:val="24"/>
        </w:rPr>
      </w:pPr>
      <w:r w:rsidRPr="001A6ED8">
        <w:rPr>
          <w:rFonts w:ascii="Times New Roman" w:hAnsi="Times New Roman" w:cs="Times New Roman"/>
          <w:sz w:val="24"/>
          <w:szCs w:val="24"/>
        </w:rPr>
        <w:t>«</w:t>
      </w:r>
      <w:proofErr w:type="spellStart"/>
      <w:r w:rsidRPr="001A6ED8">
        <w:rPr>
          <w:rFonts w:ascii="Times New Roman" w:hAnsi="Times New Roman" w:cs="Times New Roman"/>
          <w:sz w:val="24"/>
          <w:szCs w:val="24"/>
        </w:rPr>
        <w:t>Тулбокс</w:t>
      </w:r>
      <w:proofErr w:type="spellEnd"/>
      <w:r w:rsidRPr="001A6ED8">
        <w:rPr>
          <w:rFonts w:ascii="Times New Roman" w:hAnsi="Times New Roman" w:cs="Times New Roman"/>
          <w:sz w:val="24"/>
          <w:szCs w:val="24"/>
        </w:rPr>
        <w:t>» определенный (точный перечень</w:t>
      </w:r>
      <w:r w:rsidR="00C67AAE">
        <w:rPr>
          <w:rFonts w:ascii="Times New Roman" w:hAnsi="Times New Roman" w:cs="Times New Roman"/>
          <w:sz w:val="24"/>
          <w:szCs w:val="24"/>
        </w:rPr>
        <w:t>)</w:t>
      </w:r>
      <w:r>
        <w:rPr>
          <w:rFonts w:ascii="Times New Roman" w:hAnsi="Times New Roman" w:cs="Times New Roman"/>
          <w:sz w:val="24"/>
          <w:szCs w:val="24"/>
        </w:rPr>
        <w:t xml:space="preserve"> приведен в таблице.</w:t>
      </w:r>
    </w:p>
    <w:p w14:paraId="0A760D70" w14:textId="77777777" w:rsidR="0095740D" w:rsidRPr="00761692" w:rsidRDefault="0095740D" w:rsidP="0095740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ТУЛБОКС команды</w:t>
      </w:r>
      <w:r w:rsidRPr="00761692">
        <w:rPr>
          <w:rFonts w:ascii="Times New Roman" w:hAnsi="Times New Roman" w:cs="Times New Roman"/>
          <w:sz w:val="24"/>
          <w:szCs w:val="24"/>
        </w:rPr>
        <w:t xml:space="preserve"> (расчет на 1 РМ):</w:t>
      </w:r>
    </w:p>
    <w:tbl>
      <w:tblPr>
        <w:tblW w:w="9513" w:type="dxa"/>
        <w:tblInd w:w="93" w:type="dxa"/>
        <w:tblLook w:val="04A0" w:firstRow="1" w:lastRow="0" w:firstColumn="1" w:lastColumn="0" w:noHBand="0" w:noVBand="1"/>
      </w:tblPr>
      <w:tblGrid>
        <w:gridCol w:w="724"/>
        <w:gridCol w:w="7229"/>
        <w:gridCol w:w="1560"/>
      </w:tblGrid>
      <w:tr w:rsidR="0095740D" w:rsidRPr="00BE4448" w14:paraId="7F58DF68"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tcPr>
          <w:p w14:paraId="6DEE32FD" w14:textId="77777777" w:rsidR="0095740D" w:rsidRPr="00BE4448" w:rsidRDefault="0095740D" w:rsidP="00DB7EA4">
            <w:pPr>
              <w:spacing w:after="0" w:line="240" w:lineRule="auto"/>
              <w:jc w:val="center"/>
              <w:rPr>
                <w:rFonts w:ascii="Times New Roman" w:eastAsia="Times New Roman" w:hAnsi="Times New Roman"/>
                <w:color w:val="000000"/>
                <w:szCs w:val="26"/>
              </w:rPr>
            </w:pPr>
            <w:r w:rsidRPr="00BE4448">
              <w:rPr>
                <w:rFonts w:ascii="Times New Roman" w:eastAsia="Times New Roman" w:hAnsi="Times New Roman"/>
                <w:color w:val="000000"/>
                <w:szCs w:val="26"/>
              </w:rPr>
              <w:t>№ п/п</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62701AE" w14:textId="77777777" w:rsidR="0095740D" w:rsidRPr="00BE4448" w:rsidRDefault="0095740D" w:rsidP="00DB7EA4">
            <w:pPr>
              <w:spacing w:after="0" w:line="240" w:lineRule="auto"/>
              <w:jc w:val="center"/>
              <w:rPr>
                <w:rFonts w:ascii="Times New Roman" w:eastAsia="Times New Roman" w:hAnsi="Times New Roman"/>
                <w:color w:val="000000"/>
                <w:szCs w:val="26"/>
              </w:rPr>
            </w:pPr>
            <w:r w:rsidRPr="00BE4448">
              <w:rPr>
                <w:rFonts w:ascii="Times New Roman" w:eastAsia="Times New Roman" w:hAnsi="Times New Roman"/>
                <w:color w:val="000000"/>
                <w:szCs w:val="26"/>
              </w:rPr>
              <w:t>Наименование</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1784E1A" w14:textId="77777777" w:rsidR="0095740D" w:rsidRPr="0044741D" w:rsidRDefault="0095740D" w:rsidP="00DB7EA4">
            <w:pPr>
              <w:spacing w:after="0" w:line="240" w:lineRule="auto"/>
              <w:jc w:val="center"/>
              <w:rPr>
                <w:rFonts w:ascii="Times New Roman" w:eastAsia="Times New Roman" w:hAnsi="Times New Roman"/>
                <w:szCs w:val="26"/>
              </w:rPr>
            </w:pPr>
            <w:r w:rsidRPr="0044741D">
              <w:rPr>
                <w:rFonts w:ascii="Times New Roman" w:eastAsia="Times New Roman" w:hAnsi="Times New Roman"/>
                <w:szCs w:val="26"/>
              </w:rPr>
              <w:t>Кол-во</w:t>
            </w:r>
          </w:p>
        </w:tc>
      </w:tr>
      <w:tr w:rsidR="0095740D" w:rsidRPr="00BE4448" w14:paraId="3C24490A"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F7FA02E"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E30CC6B"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Сумка для инструмента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11EF832" w14:textId="77777777" w:rsidR="0095740D" w:rsidRPr="0044741D" w:rsidRDefault="0095740D" w:rsidP="00DB7EA4">
            <w:pPr>
              <w:spacing w:after="0" w:line="240" w:lineRule="auto"/>
              <w:jc w:val="center"/>
              <w:rPr>
                <w:rFonts w:ascii="Times New Roman" w:eastAsia="Times New Roman" w:hAnsi="Times New Roman"/>
                <w:szCs w:val="26"/>
              </w:rPr>
            </w:pPr>
            <w:r w:rsidRPr="0044741D">
              <w:rPr>
                <w:rFonts w:ascii="Times New Roman" w:eastAsia="Times New Roman" w:hAnsi="Times New Roman"/>
                <w:szCs w:val="26"/>
              </w:rPr>
              <w:t>1 шт.</w:t>
            </w:r>
          </w:p>
        </w:tc>
      </w:tr>
      <w:tr w:rsidR="0095740D" w:rsidRPr="00BE4448" w14:paraId="050EAEA4"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712EB49"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BD92385"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Указатель напряжения</w:t>
            </w:r>
            <w:r>
              <w:rPr>
                <w:rFonts w:ascii="Times New Roman" w:hAnsi="Times New Roman" w:cs="Times New Roman"/>
                <w:color w:val="000000"/>
                <w:sz w:val="20"/>
                <w:szCs w:val="20"/>
              </w:rPr>
              <w:t xml:space="preserve"> двухполюсный до 1000В</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4344A2F" w14:textId="77777777" w:rsidR="0095740D" w:rsidRPr="0044741D" w:rsidRDefault="0095740D" w:rsidP="00DB7EA4">
            <w:pPr>
              <w:spacing w:after="0" w:line="240" w:lineRule="auto"/>
              <w:jc w:val="center"/>
              <w:rPr>
                <w:rFonts w:ascii="Times New Roman" w:eastAsia="Times New Roman" w:hAnsi="Times New Roman"/>
                <w:szCs w:val="26"/>
              </w:rPr>
            </w:pPr>
            <w:r w:rsidRPr="0044741D">
              <w:rPr>
                <w:rFonts w:ascii="Times New Roman" w:eastAsia="Times New Roman" w:hAnsi="Times New Roman"/>
                <w:szCs w:val="26"/>
              </w:rPr>
              <w:t>2 шт.</w:t>
            </w:r>
          </w:p>
        </w:tc>
      </w:tr>
      <w:tr w:rsidR="0095740D" w:rsidRPr="00BE4448" w14:paraId="121C462F"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F4E7A95"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0C17807"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Комплект ручного изолированного инструмента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9266C7A" w14:textId="77777777" w:rsidR="0095740D" w:rsidRPr="0044741D" w:rsidRDefault="0095740D" w:rsidP="00DB7EA4">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5740D" w:rsidRPr="00BE4448" w14:paraId="3BF27718"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61BD45F3"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531630E"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Маркер (черный)</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42B1D984" w14:textId="77777777" w:rsidR="0095740D" w:rsidRPr="0044741D" w:rsidRDefault="0095740D" w:rsidP="00DB7EA4">
            <w:pPr>
              <w:spacing w:after="0" w:line="240" w:lineRule="auto"/>
              <w:jc w:val="center"/>
              <w:rPr>
                <w:rFonts w:ascii="Times New Roman" w:eastAsia="Times New Roman" w:hAnsi="Times New Roman"/>
                <w:szCs w:val="26"/>
              </w:rPr>
            </w:pPr>
            <w:r w:rsidRPr="0044741D">
              <w:rPr>
                <w:rFonts w:ascii="Times New Roman" w:eastAsia="Times New Roman" w:hAnsi="Times New Roman"/>
                <w:szCs w:val="26"/>
              </w:rPr>
              <w:t>1 шт.</w:t>
            </w:r>
          </w:p>
        </w:tc>
      </w:tr>
      <w:tr w:rsidR="0095740D" w:rsidRPr="00BE4448" w14:paraId="007654E9"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FCF9AE6"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A7658D3"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Маркер (Белый)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93A6660" w14:textId="77777777" w:rsidR="0095740D" w:rsidRPr="0044741D" w:rsidRDefault="0095740D" w:rsidP="00DB7EA4">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5740D" w:rsidRPr="00BE4448" w14:paraId="7A812592"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6A40E90"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ECF92B0"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Диэлектрический перчатки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C3B5037" w14:textId="77777777" w:rsidR="0095740D" w:rsidRPr="0044741D" w:rsidRDefault="0095740D" w:rsidP="00DB7EA4">
            <w:pPr>
              <w:spacing w:after="0" w:line="240" w:lineRule="auto"/>
              <w:jc w:val="center"/>
              <w:rPr>
                <w:rFonts w:ascii="Times New Roman" w:eastAsia="Times New Roman" w:hAnsi="Times New Roman"/>
                <w:szCs w:val="26"/>
              </w:rPr>
            </w:pPr>
            <w:r>
              <w:rPr>
                <w:rFonts w:ascii="Times New Roman" w:eastAsia="Times New Roman" w:hAnsi="Times New Roman"/>
                <w:szCs w:val="26"/>
              </w:rPr>
              <w:t>2</w:t>
            </w:r>
            <w:r w:rsidRPr="0044741D">
              <w:rPr>
                <w:rFonts w:ascii="Times New Roman" w:eastAsia="Times New Roman" w:hAnsi="Times New Roman"/>
                <w:szCs w:val="26"/>
              </w:rPr>
              <w:t xml:space="preserve"> </w:t>
            </w:r>
            <w:r>
              <w:rPr>
                <w:rFonts w:ascii="Times New Roman" w:eastAsia="Times New Roman" w:hAnsi="Times New Roman"/>
                <w:szCs w:val="26"/>
              </w:rPr>
              <w:t>пары</w:t>
            </w:r>
            <w:r w:rsidRPr="0044741D">
              <w:rPr>
                <w:rFonts w:ascii="Times New Roman" w:eastAsia="Times New Roman" w:hAnsi="Times New Roman"/>
                <w:szCs w:val="26"/>
              </w:rPr>
              <w:t>.</w:t>
            </w:r>
          </w:p>
        </w:tc>
      </w:tr>
      <w:tr w:rsidR="0095740D" w:rsidRPr="00BE4448" w14:paraId="67321212"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478B38D7"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3107209"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Изолирующие колпачки (15шт.)</w:t>
            </w:r>
          </w:p>
        </w:tc>
        <w:tc>
          <w:tcPr>
            <w:tcW w:w="1560" w:type="dxa"/>
            <w:tcBorders>
              <w:top w:val="single" w:sz="4" w:space="0" w:color="auto"/>
              <w:left w:val="nil"/>
              <w:bottom w:val="single" w:sz="4" w:space="0" w:color="auto"/>
              <w:right w:val="single" w:sz="4" w:space="0" w:color="auto"/>
            </w:tcBorders>
            <w:shd w:val="clear" w:color="auto" w:fill="auto"/>
            <w:noWrap/>
          </w:tcPr>
          <w:p w14:paraId="68F3AC9E" w14:textId="77777777" w:rsidR="0095740D" w:rsidRDefault="0095740D" w:rsidP="00DB7EA4">
            <w:pPr>
              <w:jc w:val="center"/>
            </w:pPr>
            <w:r>
              <w:rPr>
                <w:rFonts w:ascii="Times New Roman" w:eastAsia="Times New Roman" w:hAnsi="Times New Roman"/>
                <w:szCs w:val="26"/>
              </w:rPr>
              <w:t>1</w:t>
            </w:r>
            <w:r w:rsidRPr="0044741D">
              <w:rPr>
                <w:rFonts w:ascii="Times New Roman" w:eastAsia="Times New Roman" w:hAnsi="Times New Roman"/>
                <w:szCs w:val="26"/>
              </w:rPr>
              <w:t xml:space="preserve">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5740D" w:rsidRPr="00BE4448" w14:paraId="5DFD118F"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6EC333B"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lastRenderedPageBreak/>
              <w:t>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E76071F"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Плакаты безопасности</w:t>
            </w:r>
          </w:p>
        </w:tc>
        <w:tc>
          <w:tcPr>
            <w:tcW w:w="1560" w:type="dxa"/>
            <w:tcBorders>
              <w:top w:val="single" w:sz="4" w:space="0" w:color="auto"/>
              <w:left w:val="nil"/>
              <w:bottom w:val="single" w:sz="4" w:space="0" w:color="auto"/>
              <w:right w:val="single" w:sz="4" w:space="0" w:color="auto"/>
            </w:tcBorders>
            <w:shd w:val="clear" w:color="auto" w:fill="auto"/>
            <w:noWrap/>
          </w:tcPr>
          <w:p w14:paraId="00FBFBF2" w14:textId="77777777" w:rsidR="0095740D" w:rsidRDefault="0095740D" w:rsidP="00DB7EA4">
            <w:pPr>
              <w:jc w:val="center"/>
            </w:pPr>
            <w:r>
              <w:rPr>
                <w:rFonts w:ascii="Times New Roman" w:eastAsia="Times New Roman" w:hAnsi="Times New Roman"/>
                <w:szCs w:val="26"/>
              </w:rPr>
              <w:t>1</w:t>
            </w:r>
            <w:r w:rsidRPr="0044741D">
              <w:rPr>
                <w:rFonts w:ascii="Times New Roman" w:eastAsia="Times New Roman" w:hAnsi="Times New Roman"/>
                <w:szCs w:val="26"/>
              </w:rPr>
              <w:t xml:space="preserve">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5740D" w:rsidRPr="00BE4448" w14:paraId="4A5E4B07"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0977FF4" w14:textId="77777777" w:rsidR="0095740D" w:rsidRPr="003824D8" w:rsidRDefault="0095740D" w:rsidP="00DB7EA4">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F14933F" w14:textId="77777777" w:rsidR="0095740D" w:rsidRPr="00736575" w:rsidRDefault="0095740D" w:rsidP="00DB7EA4">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Токоизмерительные клещи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361CF66" w14:textId="77777777" w:rsidR="0095740D" w:rsidRPr="0044741D" w:rsidRDefault="0095740D" w:rsidP="00DB7EA4">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5740D" w:rsidRPr="00BE4448" w14:paraId="1D77C722"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282A073" w14:textId="0DF46C46" w:rsidR="0095740D" w:rsidRPr="003824D8" w:rsidRDefault="0095740D"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w:t>
            </w:r>
            <w:r w:rsidR="0096762F">
              <w:rPr>
                <w:rFonts w:ascii="Times New Roman" w:hAnsi="Times New Roman"/>
                <w:color w:val="000000"/>
                <w:sz w:val="24"/>
                <w:szCs w:val="24"/>
              </w:rPr>
              <w:t>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8520F1A" w14:textId="42818537" w:rsidR="0095740D" w:rsidRPr="00736575" w:rsidRDefault="0096762F" w:rsidP="00DB7EA4">
            <w:pPr>
              <w:spacing w:after="0" w:line="240" w:lineRule="auto"/>
              <w:jc w:val="both"/>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Вольтамперфазометр</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F1A428C" w14:textId="77777777" w:rsidR="0095740D" w:rsidRPr="0044741D" w:rsidRDefault="0095740D" w:rsidP="00DB7EA4">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rsidRPr="00BE4448" w14:paraId="426DFC2E"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8F92E9E" w14:textId="6F4AEA4C"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A7E49F9" w14:textId="221571D4"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Прибор многофункциональный</w:t>
            </w:r>
            <w:r>
              <w:rPr>
                <w:rFonts w:ascii="Times New Roman" w:hAnsi="Times New Roman" w:cs="Times New Roman"/>
                <w:color w:val="000000"/>
                <w:sz w:val="20"/>
                <w:szCs w:val="20"/>
              </w:rPr>
              <w:t xml:space="preserve"> (образцовый счетчик, </w:t>
            </w:r>
            <w:proofErr w:type="spellStart"/>
            <w:r>
              <w:rPr>
                <w:rFonts w:ascii="Times New Roman" w:hAnsi="Times New Roman" w:cs="Times New Roman"/>
                <w:color w:val="000000"/>
                <w:sz w:val="20"/>
                <w:szCs w:val="20"/>
              </w:rPr>
              <w:t>энергомонитор</w:t>
            </w:r>
            <w:proofErr w:type="spellEnd"/>
            <w:r>
              <w:rPr>
                <w:rFonts w:ascii="Times New Roman" w:hAnsi="Times New Roman" w:cs="Times New Roman"/>
                <w:color w:val="000000"/>
                <w:sz w:val="20"/>
                <w:szCs w:val="20"/>
              </w:rPr>
              <w:t>)</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9E8C8DA" w14:textId="4D9648D2" w:rsidR="0096762F"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rsidRPr="00BE4448" w14:paraId="3DB91B91"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71F27C4" w14:textId="58AF69E9"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1453776"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Бригадная аптечка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76D789D"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rsidRPr="00BE4448" w14:paraId="7FF7CD49"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1635F53" w14:textId="0EC9C973"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C4C97DE"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Фонарик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16AF9A5"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rsidRPr="00BE4448" w14:paraId="69DBAA28"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608B5903" w14:textId="7643B0C1"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CE2B842"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Секундомер</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0C39299"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rsidRPr="00BE4448" w14:paraId="58692FC9"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2B1BB1AD" w14:textId="52774EF4"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07C036D"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Калькулятор</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109C54AD"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rsidRPr="00BE4448" w14:paraId="0DC912EC"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65B2209" w14:textId="5933534B"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35A251" w14:textId="58AEDEB6" w:rsidR="0096762F" w:rsidRPr="00736575" w:rsidRDefault="00B000F9" w:rsidP="0096762F">
            <w:pPr>
              <w:spacing w:after="0" w:line="240" w:lineRule="auto"/>
              <w:jc w:val="both"/>
              <w:rPr>
                <w:rFonts w:ascii="Times New Roman" w:hAnsi="Times New Roman" w:cs="Times New Roman"/>
                <w:color w:val="000000"/>
                <w:sz w:val="20"/>
                <w:szCs w:val="20"/>
              </w:rPr>
            </w:pPr>
            <w:r w:rsidRPr="00B000F9">
              <w:rPr>
                <w:rFonts w:ascii="Times New Roman" w:hAnsi="Times New Roman" w:cs="Times New Roman"/>
                <w:color w:val="000000"/>
                <w:sz w:val="20"/>
                <w:szCs w:val="20"/>
              </w:rPr>
              <w:t>Пломбировочный материал  (с антимагнитными пломбами)</w:t>
            </w:r>
          </w:p>
        </w:tc>
        <w:tc>
          <w:tcPr>
            <w:tcW w:w="1560" w:type="dxa"/>
            <w:tcBorders>
              <w:top w:val="single" w:sz="4" w:space="0" w:color="auto"/>
              <w:left w:val="nil"/>
              <w:bottom w:val="single" w:sz="4" w:space="0" w:color="auto"/>
              <w:right w:val="single" w:sz="4" w:space="0" w:color="auto"/>
            </w:tcBorders>
            <w:shd w:val="clear" w:color="auto" w:fill="auto"/>
            <w:noWrap/>
          </w:tcPr>
          <w:p w14:paraId="01A0B840" w14:textId="77777777" w:rsidR="0096762F" w:rsidRDefault="0096762F" w:rsidP="0096762F">
            <w:pPr>
              <w:jc w:val="center"/>
            </w:pPr>
            <w:r w:rsidRPr="0044741D">
              <w:rPr>
                <w:rFonts w:ascii="Times New Roman" w:eastAsia="Times New Roman" w:hAnsi="Times New Roman"/>
                <w:szCs w:val="26"/>
              </w:rPr>
              <w:t xml:space="preserve">1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6762F" w:rsidRPr="00BE4448" w14:paraId="7806662F"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75E79207" w14:textId="6199BA7B"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FDA0121" w14:textId="77777777" w:rsidR="0096762F" w:rsidRPr="00736575" w:rsidRDefault="0096762F" w:rsidP="0096762F">
            <w:pPr>
              <w:spacing w:after="0" w:line="240" w:lineRule="auto"/>
              <w:jc w:val="both"/>
              <w:rPr>
                <w:rFonts w:ascii="Times New Roman" w:hAnsi="Times New Roman" w:cs="Times New Roman"/>
                <w:color w:val="000000"/>
                <w:sz w:val="20"/>
                <w:szCs w:val="20"/>
              </w:rPr>
            </w:pPr>
            <w:proofErr w:type="spellStart"/>
            <w:r w:rsidRPr="00736575">
              <w:rPr>
                <w:rFonts w:ascii="Times New Roman" w:hAnsi="Times New Roman" w:cs="Times New Roman"/>
                <w:color w:val="000000"/>
                <w:sz w:val="20"/>
                <w:szCs w:val="20"/>
              </w:rPr>
              <w:t>Неодимовый</w:t>
            </w:r>
            <w:proofErr w:type="spellEnd"/>
            <w:r w:rsidRPr="00736575">
              <w:rPr>
                <w:rFonts w:ascii="Times New Roman" w:hAnsi="Times New Roman" w:cs="Times New Roman"/>
                <w:color w:val="000000"/>
                <w:sz w:val="20"/>
                <w:szCs w:val="20"/>
              </w:rPr>
              <w:t xml:space="preserve"> магнит в изоляционном материале</w:t>
            </w:r>
          </w:p>
        </w:tc>
        <w:tc>
          <w:tcPr>
            <w:tcW w:w="1560" w:type="dxa"/>
            <w:tcBorders>
              <w:top w:val="single" w:sz="4" w:space="0" w:color="auto"/>
              <w:left w:val="nil"/>
              <w:bottom w:val="single" w:sz="4" w:space="0" w:color="auto"/>
              <w:right w:val="single" w:sz="4" w:space="0" w:color="auto"/>
            </w:tcBorders>
            <w:shd w:val="clear" w:color="auto" w:fill="auto"/>
            <w:noWrap/>
          </w:tcPr>
          <w:p w14:paraId="796A247A" w14:textId="77777777" w:rsidR="0096762F" w:rsidRDefault="0096762F" w:rsidP="0096762F">
            <w:pPr>
              <w:jc w:val="center"/>
            </w:pPr>
            <w:r w:rsidRPr="003C4F8E">
              <w:rPr>
                <w:rFonts w:ascii="Times New Roman" w:eastAsia="Times New Roman" w:hAnsi="Times New Roman"/>
                <w:szCs w:val="26"/>
              </w:rPr>
              <w:t>1 шт.</w:t>
            </w:r>
          </w:p>
        </w:tc>
      </w:tr>
      <w:tr w:rsidR="0096762F" w:rsidRPr="00BE4448" w14:paraId="55D2B2BC"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288B21AC" w14:textId="0246E06E"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977C0D" w14:textId="1DEE5D50" w:rsidR="0096762F" w:rsidRPr="00736575" w:rsidRDefault="00B000F9" w:rsidP="0096762F">
            <w:pPr>
              <w:spacing w:after="0" w:line="240" w:lineRule="auto"/>
              <w:jc w:val="both"/>
              <w:rPr>
                <w:rFonts w:ascii="Times New Roman" w:hAnsi="Times New Roman" w:cs="Times New Roman"/>
                <w:color w:val="000000"/>
                <w:sz w:val="20"/>
                <w:szCs w:val="20"/>
              </w:rPr>
            </w:pPr>
            <w:r w:rsidRPr="00B000F9">
              <w:rPr>
                <w:rFonts w:ascii="Times New Roman" w:hAnsi="Times New Roman" w:cs="Times New Roman"/>
                <w:color w:val="000000"/>
                <w:sz w:val="20"/>
                <w:szCs w:val="20"/>
              </w:rPr>
              <w:t>Перчатки защитные (с полимерным покрытием или хлопчатобумажные)</w:t>
            </w:r>
          </w:p>
        </w:tc>
        <w:tc>
          <w:tcPr>
            <w:tcW w:w="1560" w:type="dxa"/>
            <w:tcBorders>
              <w:top w:val="single" w:sz="4" w:space="0" w:color="auto"/>
              <w:left w:val="nil"/>
              <w:bottom w:val="single" w:sz="4" w:space="0" w:color="auto"/>
              <w:right w:val="single" w:sz="4" w:space="0" w:color="auto"/>
            </w:tcBorders>
            <w:shd w:val="clear" w:color="auto" w:fill="auto"/>
            <w:noWrap/>
          </w:tcPr>
          <w:p w14:paraId="5A7F043E" w14:textId="06C25572" w:rsidR="0096762F" w:rsidRDefault="0096762F" w:rsidP="00B000F9">
            <w:pPr>
              <w:jc w:val="center"/>
            </w:pPr>
            <w:r>
              <w:rPr>
                <w:rFonts w:ascii="Times New Roman" w:eastAsia="Times New Roman" w:hAnsi="Times New Roman"/>
                <w:szCs w:val="26"/>
              </w:rPr>
              <w:t>2</w:t>
            </w:r>
            <w:r w:rsidRPr="003C4F8E">
              <w:rPr>
                <w:rFonts w:ascii="Times New Roman" w:eastAsia="Times New Roman" w:hAnsi="Times New Roman"/>
                <w:szCs w:val="26"/>
              </w:rPr>
              <w:t xml:space="preserve"> </w:t>
            </w:r>
            <w:r w:rsidR="00B000F9">
              <w:rPr>
                <w:rFonts w:ascii="Times New Roman" w:eastAsia="Times New Roman" w:hAnsi="Times New Roman"/>
                <w:szCs w:val="26"/>
              </w:rPr>
              <w:t>пары</w:t>
            </w:r>
          </w:p>
        </w:tc>
      </w:tr>
      <w:tr w:rsidR="0096762F" w:rsidRPr="00BE4448" w14:paraId="7BD83F82"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F1FCBF0" w14:textId="076125BC"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19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1DF7068"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Защитная каска </w:t>
            </w:r>
          </w:p>
        </w:tc>
        <w:tc>
          <w:tcPr>
            <w:tcW w:w="1560" w:type="dxa"/>
            <w:tcBorders>
              <w:top w:val="single" w:sz="4" w:space="0" w:color="auto"/>
              <w:left w:val="nil"/>
              <w:bottom w:val="single" w:sz="4" w:space="0" w:color="auto"/>
              <w:right w:val="single" w:sz="4" w:space="0" w:color="auto"/>
            </w:tcBorders>
            <w:shd w:val="clear" w:color="auto" w:fill="auto"/>
            <w:noWrap/>
          </w:tcPr>
          <w:p w14:paraId="03E824CB" w14:textId="77777777" w:rsidR="0096762F" w:rsidRDefault="0096762F" w:rsidP="0096762F">
            <w:pPr>
              <w:jc w:val="center"/>
            </w:pPr>
            <w:r>
              <w:rPr>
                <w:rFonts w:ascii="Times New Roman" w:eastAsia="Times New Roman" w:hAnsi="Times New Roman"/>
                <w:szCs w:val="26"/>
              </w:rPr>
              <w:t>2</w:t>
            </w:r>
            <w:r w:rsidRPr="003C4F8E">
              <w:rPr>
                <w:rFonts w:ascii="Times New Roman" w:eastAsia="Times New Roman" w:hAnsi="Times New Roman"/>
                <w:szCs w:val="26"/>
              </w:rPr>
              <w:t xml:space="preserve"> шт.</w:t>
            </w:r>
          </w:p>
        </w:tc>
      </w:tr>
      <w:tr w:rsidR="0096762F" w:rsidRPr="00BE4448" w14:paraId="2FA8DB88"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32094E2C" w14:textId="2A247D0D"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08AFD9"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Защитные очки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A4EE4B6"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2</w:t>
            </w:r>
            <w:r w:rsidRPr="003C4F8E">
              <w:rPr>
                <w:rFonts w:ascii="Times New Roman" w:eastAsia="Times New Roman" w:hAnsi="Times New Roman"/>
                <w:szCs w:val="26"/>
              </w:rPr>
              <w:t xml:space="preserve"> шт.</w:t>
            </w:r>
          </w:p>
        </w:tc>
      </w:tr>
      <w:tr w:rsidR="0096762F" w:rsidRPr="00BE4448" w14:paraId="03BBAA4D"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7BFAB9D5" w14:textId="6758996B"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CB820E1"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Лупа увеличительная</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1ED2455C"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rsidRPr="00BE4448" w14:paraId="32698A52"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180F136" w14:textId="77CA9855"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AB28905"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Ручка шариковая</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E3F6DF2"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2</w:t>
            </w:r>
            <w:r w:rsidRPr="0044741D">
              <w:rPr>
                <w:rFonts w:ascii="Times New Roman" w:eastAsia="Times New Roman" w:hAnsi="Times New Roman"/>
                <w:szCs w:val="26"/>
              </w:rPr>
              <w:t xml:space="preserve"> шт.</w:t>
            </w:r>
          </w:p>
        </w:tc>
      </w:tr>
      <w:tr w:rsidR="0096762F" w:rsidRPr="00BE4448" w14:paraId="47374773"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5EC487A" w14:textId="4A7F5DE1"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4A53E3F"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Планшет для бумаги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251CD20" w14:textId="2BAFC500" w:rsidR="0096762F" w:rsidRPr="0044741D" w:rsidRDefault="00C101DA"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2</w:t>
            </w:r>
            <w:r w:rsidR="0096762F" w:rsidRPr="0044741D">
              <w:rPr>
                <w:rFonts w:ascii="Times New Roman" w:eastAsia="Times New Roman" w:hAnsi="Times New Roman"/>
                <w:szCs w:val="26"/>
              </w:rPr>
              <w:t xml:space="preserve"> шт.</w:t>
            </w:r>
          </w:p>
        </w:tc>
      </w:tr>
      <w:tr w:rsidR="0096762F" w:rsidRPr="00BE4448" w14:paraId="543ADE18"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2EBCE650" w14:textId="4F16FC19"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FDC553E" w14:textId="77777777" w:rsidR="0096762F" w:rsidRPr="00736575" w:rsidRDefault="0096762F" w:rsidP="0096762F">
            <w:pPr>
              <w:spacing w:after="0" w:line="240" w:lineRule="auto"/>
              <w:jc w:val="both"/>
              <w:rPr>
                <w:rFonts w:ascii="Times New Roman" w:hAnsi="Times New Roman" w:cs="Times New Roman"/>
                <w:color w:val="000000"/>
                <w:sz w:val="20"/>
                <w:szCs w:val="20"/>
              </w:rPr>
            </w:pPr>
            <w:proofErr w:type="spellStart"/>
            <w:r w:rsidRPr="00736575">
              <w:rPr>
                <w:rFonts w:ascii="Times New Roman" w:hAnsi="Times New Roman" w:cs="Times New Roman"/>
                <w:color w:val="000000"/>
                <w:sz w:val="20"/>
                <w:szCs w:val="20"/>
              </w:rPr>
              <w:t>Шуроповерт</w:t>
            </w:r>
            <w:proofErr w:type="spellEnd"/>
            <w:r w:rsidRPr="00736575">
              <w:rPr>
                <w:rFonts w:ascii="Times New Roman" w:hAnsi="Times New Roman" w:cs="Times New Roman"/>
                <w:color w:val="000000"/>
                <w:sz w:val="20"/>
                <w:szCs w:val="20"/>
              </w:rPr>
              <w:t xml:space="preserve"> с набором бит</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2BEFE9E"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5E6C7243"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716731BB" w14:textId="7D6351F2" w:rsidR="0096762F" w:rsidRPr="003824D8" w:rsidRDefault="0096762F" w:rsidP="0096762F">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EEBCC2C"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Обжимка наконечников (допускается не один, если на разное сечение)</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7046390"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086A5B9D"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92136DA" w14:textId="36FF41EB" w:rsidR="0096762F"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w:t>
            </w:r>
            <w:r w:rsidR="00EB7D21">
              <w:rPr>
                <w:rFonts w:ascii="Times New Roman" w:hAnsi="Times New Roman"/>
                <w:color w:val="000000"/>
                <w:sz w:val="24"/>
                <w:szCs w:val="24"/>
              </w:rPr>
              <w:t>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A42025D"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Специализированный костюм для защиты от общих производственных загрязнений и механических воздействий</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1619A54"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2</w:t>
            </w:r>
            <w:r w:rsidRPr="0044741D">
              <w:rPr>
                <w:rFonts w:ascii="Times New Roman" w:eastAsia="Times New Roman" w:hAnsi="Times New Roman"/>
                <w:szCs w:val="26"/>
              </w:rPr>
              <w:t xml:space="preserve"> шт.</w:t>
            </w:r>
          </w:p>
        </w:tc>
      </w:tr>
      <w:tr w:rsidR="0096762F" w14:paraId="791860A6"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73495A5E" w14:textId="56A6DBC7" w:rsidR="0096762F"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w:t>
            </w:r>
            <w:r w:rsidR="00EB7D21">
              <w:rPr>
                <w:rFonts w:ascii="Times New Roman" w:hAnsi="Times New Roman"/>
                <w:color w:val="000000"/>
                <w:sz w:val="24"/>
                <w:szCs w:val="24"/>
              </w:rPr>
              <w:t>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01CBB29"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 Специализированные </w:t>
            </w:r>
            <w:proofErr w:type="spellStart"/>
            <w:r w:rsidRPr="00736575">
              <w:rPr>
                <w:rFonts w:ascii="Times New Roman" w:hAnsi="Times New Roman" w:cs="Times New Roman"/>
                <w:color w:val="000000"/>
                <w:sz w:val="20"/>
                <w:szCs w:val="20"/>
              </w:rPr>
              <w:t>полусапоги</w:t>
            </w:r>
            <w:proofErr w:type="spellEnd"/>
            <w:r w:rsidRPr="00736575">
              <w:rPr>
                <w:rFonts w:ascii="Times New Roman" w:hAnsi="Times New Roman" w:cs="Times New Roman"/>
                <w:color w:val="000000"/>
                <w:sz w:val="20"/>
                <w:szCs w:val="20"/>
              </w:rPr>
              <w:t xml:space="preserve"> летние</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49450D34"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2</w:t>
            </w:r>
            <w:r w:rsidRPr="0044741D">
              <w:rPr>
                <w:rFonts w:ascii="Times New Roman" w:eastAsia="Times New Roman" w:hAnsi="Times New Roman"/>
                <w:szCs w:val="26"/>
              </w:rPr>
              <w:t xml:space="preserve"> </w:t>
            </w:r>
            <w:r>
              <w:rPr>
                <w:rFonts w:ascii="Times New Roman" w:eastAsia="Times New Roman" w:hAnsi="Times New Roman"/>
                <w:szCs w:val="26"/>
              </w:rPr>
              <w:t>пары</w:t>
            </w:r>
          </w:p>
        </w:tc>
      </w:tr>
      <w:tr w:rsidR="0096762F" w14:paraId="58964AA5"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3740BB90" w14:textId="35169C72" w:rsidR="0096762F"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2</w:t>
            </w:r>
            <w:r w:rsidR="00EB7D21">
              <w:rPr>
                <w:rFonts w:ascii="Times New Roman" w:hAnsi="Times New Roman"/>
                <w:color w:val="000000"/>
                <w:sz w:val="24"/>
                <w:szCs w:val="24"/>
              </w:rPr>
              <w:t>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9685582" w14:textId="6A793BF1" w:rsidR="0096762F" w:rsidRPr="00736575" w:rsidRDefault="00197984" w:rsidP="0096762F">
            <w:pPr>
              <w:spacing w:after="0" w:line="240" w:lineRule="auto"/>
              <w:jc w:val="both"/>
              <w:rPr>
                <w:rFonts w:ascii="Times New Roman" w:hAnsi="Times New Roman" w:cs="Times New Roman"/>
                <w:color w:val="000000"/>
                <w:sz w:val="20"/>
                <w:szCs w:val="20"/>
              </w:rPr>
            </w:pPr>
            <w:r w:rsidRPr="00197984">
              <w:rPr>
                <w:rFonts w:ascii="Times New Roman" w:hAnsi="Times New Roman" w:cs="Times New Roman"/>
                <w:color w:val="000000"/>
                <w:sz w:val="20"/>
                <w:szCs w:val="20"/>
              </w:rPr>
              <w:t xml:space="preserve">Переносной инженерный пульт (ноутбук) с ПО настройки счетчиков и УСПД производства </w:t>
            </w:r>
            <w:proofErr w:type="spellStart"/>
            <w:r w:rsidRPr="00197984">
              <w:rPr>
                <w:rFonts w:ascii="Times New Roman" w:hAnsi="Times New Roman" w:cs="Times New Roman"/>
                <w:color w:val="000000"/>
                <w:sz w:val="20"/>
                <w:szCs w:val="20"/>
              </w:rPr>
              <w:t>Энергомера</w:t>
            </w:r>
            <w:proofErr w:type="spellEnd"/>
            <w:r w:rsidRPr="00197984">
              <w:rPr>
                <w:rFonts w:ascii="Times New Roman" w:hAnsi="Times New Roman" w:cs="Times New Roman"/>
                <w:color w:val="000000"/>
                <w:sz w:val="20"/>
                <w:szCs w:val="20"/>
              </w:rPr>
              <w:t>, МИР. Ноутбук должен быть синхронизирован с сервером точного времени ntp4.vniiftri.ru</w:t>
            </w:r>
            <w:bookmarkStart w:id="35" w:name="_GoBack"/>
            <w:bookmarkEnd w:id="35"/>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42A54008"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11B2414D"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8BA90AF" w14:textId="50F92FAB" w:rsidR="0096762F" w:rsidRPr="003824D8" w:rsidRDefault="00EB7D21" w:rsidP="009676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84D3CE6"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Интерфейсные кабели для подключения к счетчикам и УСПД через интерфейсы RS-485, </w:t>
            </w:r>
            <w:proofErr w:type="spellStart"/>
            <w:r w:rsidRPr="00736575">
              <w:rPr>
                <w:rFonts w:ascii="Times New Roman" w:hAnsi="Times New Roman" w:cs="Times New Roman"/>
                <w:color w:val="000000"/>
                <w:sz w:val="20"/>
                <w:szCs w:val="20"/>
              </w:rPr>
              <w:t>Оптопорт</w:t>
            </w:r>
            <w:proofErr w:type="spellEnd"/>
            <w:r w:rsidRPr="00736575">
              <w:rPr>
                <w:rFonts w:ascii="Times New Roman" w:hAnsi="Times New Roman" w:cs="Times New Roman"/>
                <w:color w:val="000000"/>
                <w:sz w:val="20"/>
                <w:szCs w:val="20"/>
              </w:rPr>
              <w:t xml:space="preserve">, </w:t>
            </w:r>
            <w:proofErr w:type="spellStart"/>
            <w:r w:rsidRPr="00736575">
              <w:rPr>
                <w:rFonts w:ascii="Times New Roman" w:hAnsi="Times New Roman" w:cs="Times New Roman"/>
                <w:color w:val="000000"/>
                <w:sz w:val="20"/>
                <w:szCs w:val="20"/>
              </w:rPr>
              <w:t>Ethernet</w:t>
            </w:r>
            <w:proofErr w:type="spellEnd"/>
            <w:r w:rsidRPr="00736575">
              <w:rPr>
                <w:rFonts w:ascii="Times New Roman" w:hAnsi="Times New Roman" w:cs="Times New Roman"/>
                <w:color w:val="000000"/>
                <w:sz w:val="20"/>
                <w:szCs w:val="20"/>
              </w:rPr>
              <w:t>.</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6262DA7" w14:textId="77777777" w:rsidR="0096762F" w:rsidRPr="0044741D" w:rsidRDefault="0096762F" w:rsidP="0096762F">
            <w:pPr>
              <w:spacing w:after="0" w:line="240" w:lineRule="auto"/>
              <w:jc w:val="center"/>
              <w:rPr>
                <w:rFonts w:ascii="Times New Roman" w:eastAsia="Times New Roman" w:hAnsi="Times New Roman"/>
                <w:szCs w:val="26"/>
              </w:rPr>
            </w:pPr>
            <w:r w:rsidRPr="0044741D">
              <w:rPr>
                <w:rFonts w:ascii="Times New Roman" w:eastAsia="Times New Roman" w:hAnsi="Times New Roman"/>
                <w:szCs w:val="26"/>
              </w:rPr>
              <w:t xml:space="preserve">1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6762F" w14:paraId="1A92EE14"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7E7FF472" w14:textId="4F1426A6" w:rsidR="00EB7D21"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3</w:t>
            </w:r>
            <w:r w:rsidR="00EB7D21">
              <w:rPr>
                <w:rFonts w:ascii="Times New Roman" w:hAnsi="Times New Roman"/>
                <w:color w:val="000000"/>
                <w:sz w:val="24"/>
                <w:szCs w:val="24"/>
              </w:rPr>
              <w:t>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D1B294" w14:textId="77777777" w:rsidR="0096762F" w:rsidRPr="00736575" w:rsidRDefault="0096762F" w:rsidP="0096762F">
            <w:pPr>
              <w:spacing w:after="0" w:line="240" w:lineRule="auto"/>
              <w:jc w:val="both"/>
              <w:rPr>
                <w:rFonts w:ascii="Times New Roman" w:hAnsi="Times New Roman" w:cs="Times New Roman"/>
                <w:color w:val="000000"/>
                <w:sz w:val="20"/>
                <w:szCs w:val="20"/>
              </w:rPr>
            </w:pPr>
            <w:proofErr w:type="spellStart"/>
            <w:r w:rsidRPr="00736575">
              <w:rPr>
                <w:rFonts w:ascii="Times New Roman" w:hAnsi="Times New Roman" w:cs="Times New Roman"/>
                <w:color w:val="000000"/>
                <w:sz w:val="20"/>
                <w:szCs w:val="20"/>
              </w:rPr>
              <w:t>Мультиметр</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40BC804D"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59FC3D10"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1C44285" w14:textId="5050F559" w:rsidR="0096762F"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3</w:t>
            </w:r>
            <w:r w:rsidR="00EB7D21">
              <w:rPr>
                <w:rFonts w:ascii="Times New Roman" w:hAnsi="Times New Roman"/>
                <w:color w:val="000000"/>
                <w:sz w:val="24"/>
                <w:szCs w:val="24"/>
              </w:rPr>
              <w:t>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138A635"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Средства фото-</w:t>
            </w:r>
            <w:proofErr w:type="spellStart"/>
            <w:r w:rsidRPr="00736575">
              <w:rPr>
                <w:rFonts w:ascii="Times New Roman" w:hAnsi="Times New Roman" w:cs="Times New Roman"/>
                <w:color w:val="000000"/>
                <w:sz w:val="20"/>
                <w:szCs w:val="20"/>
              </w:rPr>
              <w:t>видеофиксации</w:t>
            </w:r>
            <w:proofErr w:type="spellEnd"/>
            <w:r w:rsidRPr="00736575">
              <w:rPr>
                <w:rFonts w:ascii="Times New Roman" w:hAnsi="Times New Roman" w:cs="Times New Roman"/>
                <w:color w:val="000000"/>
                <w:sz w:val="20"/>
                <w:szCs w:val="20"/>
              </w:rPr>
              <w:t xml:space="preserve"> (допускается </w:t>
            </w:r>
            <w:proofErr w:type="spellStart"/>
            <w:r w:rsidRPr="00736575">
              <w:rPr>
                <w:rFonts w:ascii="Times New Roman" w:hAnsi="Times New Roman" w:cs="Times New Roman"/>
                <w:color w:val="000000"/>
                <w:sz w:val="20"/>
                <w:szCs w:val="20"/>
              </w:rPr>
              <w:t>регистратор+фотоаппарат</w:t>
            </w:r>
            <w:proofErr w:type="spellEnd"/>
            <w:r w:rsidRPr="00736575">
              <w:rPr>
                <w:rFonts w:ascii="Times New Roman" w:hAnsi="Times New Roman" w:cs="Times New Roman"/>
                <w:color w:val="000000"/>
                <w:sz w:val="20"/>
                <w:szCs w:val="20"/>
              </w:rPr>
              <w:t>)</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54D1A71"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01AA848B"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3CBF6AC0" w14:textId="3AAD0A41" w:rsidR="0096762F"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3</w:t>
            </w:r>
            <w:r w:rsidR="00EB7D21">
              <w:rPr>
                <w:rFonts w:ascii="Times New Roman" w:hAnsi="Times New Roman"/>
                <w:color w:val="000000"/>
                <w:sz w:val="24"/>
                <w:szCs w:val="24"/>
              </w:rPr>
              <w:t>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66F1CB9"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Стриппер (инструмент для снятия изоляции)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FAD97EF"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32985247"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5AB7E60" w14:textId="07F1EA99" w:rsidR="0096762F"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3</w:t>
            </w:r>
            <w:r w:rsidR="00EB7D21">
              <w:rPr>
                <w:rFonts w:ascii="Times New Roman" w:hAnsi="Times New Roman"/>
                <w:color w:val="000000"/>
                <w:sz w:val="24"/>
                <w:szCs w:val="24"/>
              </w:rPr>
              <w:t>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F1BCCFF"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Нож монтерский (диэлектрический) для разделки кабеля</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8940BE0"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06225C3F"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8992AFA" w14:textId="33F2BB44" w:rsidR="0096762F" w:rsidRPr="003824D8" w:rsidRDefault="0096762F" w:rsidP="00EB7D21">
            <w:pPr>
              <w:spacing w:after="0" w:line="240" w:lineRule="auto"/>
              <w:jc w:val="center"/>
              <w:rPr>
                <w:rFonts w:ascii="Times New Roman" w:hAnsi="Times New Roman"/>
                <w:color w:val="000000"/>
                <w:sz w:val="24"/>
                <w:szCs w:val="24"/>
              </w:rPr>
            </w:pPr>
            <w:r w:rsidRPr="003824D8">
              <w:rPr>
                <w:rFonts w:ascii="Times New Roman" w:hAnsi="Times New Roman"/>
                <w:color w:val="000000"/>
                <w:sz w:val="24"/>
                <w:szCs w:val="24"/>
              </w:rPr>
              <w:t>3</w:t>
            </w:r>
            <w:r w:rsidR="00EB7D21">
              <w:rPr>
                <w:rFonts w:ascii="Times New Roman" w:hAnsi="Times New Roman"/>
                <w:color w:val="000000"/>
                <w:sz w:val="24"/>
                <w:szCs w:val="24"/>
              </w:rPr>
              <w:t>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71264FE"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Бирки маркировочные, маркеры, </w:t>
            </w:r>
            <w:proofErr w:type="spellStart"/>
            <w:r w:rsidRPr="00736575">
              <w:rPr>
                <w:rFonts w:ascii="Times New Roman" w:hAnsi="Times New Roman" w:cs="Times New Roman"/>
                <w:color w:val="000000"/>
                <w:sz w:val="20"/>
                <w:szCs w:val="20"/>
              </w:rPr>
              <w:t>кембрики</w:t>
            </w:r>
            <w:proofErr w:type="spellEnd"/>
            <w:r w:rsidRPr="00736575">
              <w:rPr>
                <w:rFonts w:ascii="Times New Roman" w:hAnsi="Times New Roman" w:cs="Times New Roman"/>
                <w:color w:val="000000"/>
                <w:sz w:val="20"/>
                <w:szCs w:val="20"/>
              </w:rPr>
              <w:t xml:space="preserve"> или аналог для маркировки кабельной продукции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7B92DE4" w14:textId="77777777" w:rsidR="0096762F" w:rsidRPr="0044741D" w:rsidRDefault="0096762F" w:rsidP="0096762F">
            <w:pPr>
              <w:spacing w:after="0" w:line="240" w:lineRule="auto"/>
              <w:jc w:val="center"/>
              <w:rPr>
                <w:rFonts w:ascii="Times New Roman" w:eastAsia="Times New Roman" w:hAnsi="Times New Roman"/>
                <w:szCs w:val="26"/>
              </w:rPr>
            </w:pPr>
            <w:r w:rsidRPr="0044741D">
              <w:rPr>
                <w:rFonts w:ascii="Times New Roman" w:eastAsia="Times New Roman" w:hAnsi="Times New Roman"/>
                <w:szCs w:val="26"/>
              </w:rPr>
              <w:t xml:space="preserve">1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6762F" w14:paraId="500A6CA0"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5A261CDF" w14:textId="76B8E608" w:rsidR="0096762F" w:rsidRPr="003824D8" w:rsidRDefault="0096762F" w:rsidP="00EB7D2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00EB7D21">
              <w:rPr>
                <w:rFonts w:ascii="Times New Roman" w:hAnsi="Times New Roman"/>
                <w:color w:val="000000"/>
                <w:sz w:val="24"/>
                <w:szCs w:val="24"/>
              </w:rPr>
              <w:t>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32E7B6B"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 xml:space="preserve">Промышленный фен (при использовании </w:t>
            </w:r>
            <w:proofErr w:type="spellStart"/>
            <w:r w:rsidRPr="00736575">
              <w:rPr>
                <w:rFonts w:ascii="Times New Roman" w:hAnsi="Times New Roman" w:cs="Times New Roman"/>
                <w:color w:val="000000"/>
                <w:sz w:val="20"/>
                <w:szCs w:val="20"/>
              </w:rPr>
              <w:t>термоусадочных</w:t>
            </w:r>
            <w:proofErr w:type="spellEnd"/>
            <w:r w:rsidRPr="00736575">
              <w:rPr>
                <w:rFonts w:ascii="Times New Roman" w:hAnsi="Times New Roman" w:cs="Times New Roman"/>
                <w:color w:val="000000"/>
                <w:sz w:val="20"/>
                <w:szCs w:val="20"/>
              </w:rPr>
              <w:t xml:space="preserve"> трубок)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9417AA2"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3252E7A9"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31739BB" w14:textId="1DF7D4C7" w:rsidR="0096762F" w:rsidRPr="003824D8" w:rsidRDefault="0096762F" w:rsidP="00EB7D2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00EB7D21">
              <w:rPr>
                <w:rFonts w:ascii="Times New Roman" w:hAnsi="Times New Roman"/>
                <w:color w:val="000000"/>
                <w:sz w:val="24"/>
                <w:szCs w:val="24"/>
              </w:rPr>
              <w:t>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D0E7B4B"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Изолента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F9CED93" w14:textId="77777777" w:rsidR="0096762F" w:rsidRPr="0044741D" w:rsidRDefault="0096762F" w:rsidP="0096762F">
            <w:pPr>
              <w:spacing w:after="0" w:line="240" w:lineRule="auto"/>
              <w:jc w:val="center"/>
              <w:rPr>
                <w:rFonts w:ascii="Times New Roman" w:eastAsia="Times New Roman" w:hAnsi="Times New Roman"/>
                <w:szCs w:val="26"/>
              </w:rPr>
            </w:pPr>
            <w:r w:rsidRPr="0044741D">
              <w:rPr>
                <w:rFonts w:ascii="Times New Roman" w:eastAsia="Times New Roman" w:hAnsi="Times New Roman"/>
                <w:szCs w:val="26"/>
              </w:rPr>
              <w:t xml:space="preserve">1 </w:t>
            </w:r>
            <w:proofErr w:type="spellStart"/>
            <w:r w:rsidRPr="0044741D">
              <w:rPr>
                <w:rFonts w:ascii="Times New Roman" w:eastAsia="Times New Roman" w:hAnsi="Times New Roman"/>
                <w:szCs w:val="26"/>
              </w:rPr>
              <w:t>компл</w:t>
            </w:r>
            <w:proofErr w:type="spellEnd"/>
            <w:r w:rsidRPr="0044741D">
              <w:rPr>
                <w:rFonts w:ascii="Times New Roman" w:eastAsia="Times New Roman" w:hAnsi="Times New Roman"/>
                <w:szCs w:val="26"/>
              </w:rPr>
              <w:t>.</w:t>
            </w:r>
          </w:p>
        </w:tc>
      </w:tr>
      <w:tr w:rsidR="0096762F" w14:paraId="7EEDD78D"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1506579C" w14:textId="6A74BA38" w:rsidR="0096762F" w:rsidRPr="003824D8" w:rsidRDefault="00EB7D21" w:rsidP="009676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F5BB1FF"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Монтажный пояс (по желанию)</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BC8518F"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r w:rsidR="0096762F" w14:paraId="477B42EB" w14:textId="77777777" w:rsidTr="00DB7EA4">
        <w:trPr>
          <w:trHeight w:val="70"/>
        </w:trPr>
        <w:tc>
          <w:tcPr>
            <w:tcW w:w="724" w:type="dxa"/>
            <w:tcBorders>
              <w:top w:val="single" w:sz="4" w:space="0" w:color="auto"/>
              <w:left w:val="single" w:sz="4" w:space="0" w:color="auto"/>
              <w:bottom w:val="single" w:sz="4" w:space="0" w:color="auto"/>
              <w:right w:val="single" w:sz="4" w:space="0" w:color="auto"/>
            </w:tcBorders>
            <w:vAlign w:val="center"/>
          </w:tcPr>
          <w:p w14:paraId="05733F20" w14:textId="5A0EF8E8" w:rsidR="0096762F" w:rsidRPr="003824D8" w:rsidRDefault="00EB7D21" w:rsidP="009676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1496EB1" w14:textId="77777777" w:rsidR="0096762F" w:rsidRPr="00736575" w:rsidRDefault="0096762F" w:rsidP="0096762F">
            <w:pPr>
              <w:spacing w:after="0" w:line="240" w:lineRule="auto"/>
              <w:jc w:val="both"/>
              <w:rPr>
                <w:rFonts w:ascii="Times New Roman" w:hAnsi="Times New Roman" w:cs="Times New Roman"/>
                <w:color w:val="000000"/>
                <w:sz w:val="20"/>
                <w:szCs w:val="20"/>
              </w:rPr>
            </w:pPr>
            <w:r w:rsidRPr="00736575">
              <w:rPr>
                <w:rFonts w:ascii="Times New Roman" w:hAnsi="Times New Roman" w:cs="Times New Roman"/>
                <w:color w:val="000000"/>
                <w:sz w:val="20"/>
                <w:szCs w:val="20"/>
              </w:rPr>
              <w:t>Смартфон или планшет</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9283B63" w14:textId="77777777" w:rsidR="0096762F" w:rsidRPr="0044741D" w:rsidRDefault="0096762F" w:rsidP="0096762F">
            <w:pPr>
              <w:spacing w:after="0" w:line="240" w:lineRule="auto"/>
              <w:jc w:val="center"/>
              <w:rPr>
                <w:rFonts w:ascii="Times New Roman" w:eastAsia="Times New Roman" w:hAnsi="Times New Roman"/>
                <w:szCs w:val="26"/>
              </w:rPr>
            </w:pPr>
            <w:r>
              <w:rPr>
                <w:rFonts w:ascii="Times New Roman" w:eastAsia="Times New Roman" w:hAnsi="Times New Roman"/>
                <w:szCs w:val="26"/>
              </w:rPr>
              <w:t>1</w:t>
            </w:r>
            <w:r w:rsidRPr="0044741D">
              <w:rPr>
                <w:rFonts w:ascii="Times New Roman" w:eastAsia="Times New Roman" w:hAnsi="Times New Roman"/>
                <w:szCs w:val="26"/>
              </w:rPr>
              <w:t xml:space="preserve"> шт.</w:t>
            </w:r>
          </w:p>
        </w:tc>
      </w:tr>
    </w:tbl>
    <w:p w14:paraId="038A7A5E" w14:textId="77777777" w:rsidR="0095740D" w:rsidRDefault="0095740D" w:rsidP="0095740D">
      <w:pPr>
        <w:spacing w:after="0" w:line="240" w:lineRule="auto"/>
        <w:jc w:val="center"/>
        <w:rPr>
          <w:rFonts w:ascii="Times New Roman" w:hAnsi="Times New Roman" w:cs="Times New Roman"/>
          <w:sz w:val="24"/>
          <w:szCs w:val="24"/>
          <w:highlight w:val="red"/>
        </w:rPr>
      </w:pPr>
    </w:p>
    <w:p w14:paraId="4EF60102" w14:textId="2F7DB5C2" w:rsidR="00545107" w:rsidRPr="003732A7" w:rsidRDefault="003065CF" w:rsidP="003065CF">
      <w:pPr>
        <w:pStyle w:val="3"/>
        <w:spacing w:line="240" w:lineRule="auto"/>
        <w:jc w:val="both"/>
        <w:rPr>
          <w:rFonts w:ascii="Times New Roman" w:hAnsi="Times New Roman" w:cs="Times New Roman"/>
          <w:b w:val="0"/>
          <w:bCs/>
          <w:i/>
          <w:iCs/>
          <w:sz w:val="28"/>
          <w:szCs w:val="28"/>
        </w:rPr>
      </w:pPr>
      <w:bookmarkStart w:id="36" w:name="_Toc78885692"/>
      <w:r>
        <w:rPr>
          <w:rFonts w:ascii="Times New Roman" w:hAnsi="Times New Roman" w:cs="Times New Roman"/>
          <w:b w:val="0"/>
          <w:bCs/>
          <w:i/>
          <w:iCs/>
          <w:sz w:val="28"/>
          <w:szCs w:val="28"/>
        </w:rPr>
        <w:t xml:space="preserve">2.10.2 </w:t>
      </w:r>
      <w:r w:rsidR="00545107" w:rsidRPr="003732A7">
        <w:rPr>
          <w:rFonts w:ascii="Times New Roman" w:hAnsi="Times New Roman" w:cs="Times New Roman"/>
          <w:b w:val="0"/>
          <w:bCs/>
          <w:i/>
          <w:iCs/>
          <w:sz w:val="28"/>
          <w:szCs w:val="28"/>
        </w:rPr>
        <w:t>Материалы, оборудование и инструменты, запрещенные на площадке</w:t>
      </w:r>
      <w:bookmarkEnd w:id="36"/>
    </w:p>
    <w:p w14:paraId="4E917794" w14:textId="79BFF81C" w:rsidR="00545107" w:rsidRPr="003732A7" w:rsidRDefault="00545107" w:rsidP="00545107">
      <w:pPr>
        <w:spacing w:after="0" w:line="240" w:lineRule="auto"/>
        <w:jc w:val="both"/>
        <w:rPr>
          <w:rFonts w:ascii="Times New Roman" w:eastAsia="Times New Roman" w:hAnsi="Times New Roman" w:cs="Times New Roman"/>
          <w:sz w:val="20"/>
          <w:szCs w:val="20"/>
        </w:rPr>
      </w:pPr>
      <w:r w:rsidRPr="003732A7">
        <w:rPr>
          <w:rFonts w:ascii="Times New Roman" w:eastAsia="Times New Roman" w:hAnsi="Times New Roman" w:cs="Times New Roman"/>
          <w:sz w:val="20"/>
          <w:szCs w:val="20"/>
        </w:rPr>
        <w:t>Список материалов, оборудования и инструментов, которые запрещены на соревнованиях по различным причинам. Указывается в свободной форме.</w:t>
      </w:r>
    </w:p>
    <w:p w14:paraId="47B37A49" w14:textId="77777777" w:rsidR="0095740D" w:rsidRPr="00A82A0C" w:rsidRDefault="0095740D" w:rsidP="00755479">
      <w:pPr>
        <w:pStyle w:val="-2"/>
        <w:spacing w:before="0" w:after="0" w:line="276" w:lineRule="auto"/>
        <w:ind w:firstLine="709"/>
        <w:jc w:val="both"/>
        <w:rPr>
          <w:rFonts w:ascii="Times New Roman" w:eastAsiaTheme="minorHAnsi" w:hAnsi="Times New Roman"/>
          <w:b w:val="0"/>
          <w:szCs w:val="28"/>
        </w:rPr>
      </w:pPr>
      <w:r w:rsidRPr="00A82A0C">
        <w:rPr>
          <w:rFonts w:ascii="Times New Roman" w:eastAsiaTheme="minorHAnsi" w:hAnsi="Times New Roman"/>
          <w:b w:val="0"/>
          <w:szCs w:val="28"/>
        </w:rPr>
        <w:t>До начала соревнований эксперты определят запрещенные материалы и оборудование.</w:t>
      </w:r>
    </w:p>
    <w:p w14:paraId="4B672546" w14:textId="77777777" w:rsidR="0095740D" w:rsidRDefault="0095740D" w:rsidP="00755479">
      <w:pPr>
        <w:pStyle w:val="-2"/>
        <w:spacing w:before="0" w:after="0" w:line="276" w:lineRule="auto"/>
        <w:ind w:firstLine="709"/>
        <w:jc w:val="both"/>
        <w:rPr>
          <w:rFonts w:ascii="Times New Roman" w:eastAsiaTheme="minorHAnsi" w:hAnsi="Times New Roman"/>
          <w:b w:val="0"/>
          <w:szCs w:val="28"/>
        </w:rPr>
      </w:pPr>
      <w:r w:rsidRPr="00A82A0C">
        <w:rPr>
          <w:rFonts w:ascii="Times New Roman" w:eastAsiaTheme="minorHAnsi" w:hAnsi="Times New Roman"/>
          <w:b w:val="0"/>
          <w:szCs w:val="28"/>
        </w:rPr>
        <w:t>Любые материалы и оборудование, имеющиеся при себе у участников (конкурсантов), необходимо предъявить Экспертам на площадке. Жюри имеет право запретить использование любых предметов, которые будут сочтены не относящимися к конкурсу, или те предметы, которые могут дать участнику несправедливое преимущество.</w:t>
      </w:r>
    </w:p>
    <w:sectPr w:rsidR="0095740D" w:rsidSect="00804C14">
      <w:headerReference w:type="default" r:id="rId12"/>
      <w:footerReference w:type="default" r:id="rId13"/>
      <w:headerReference w:type="first" r:id="rId14"/>
      <w:pgSz w:w="11906" w:h="16838"/>
      <w:pgMar w:top="1134" w:right="567" w:bottom="1134" w:left="1134" w:header="567"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559B4" w14:textId="77777777" w:rsidR="00192BE1" w:rsidRDefault="00192BE1">
      <w:pPr>
        <w:spacing w:after="0" w:line="240" w:lineRule="auto"/>
      </w:pPr>
      <w:r>
        <w:separator/>
      </w:r>
    </w:p>
  </w:endnote>
  <w:endnote w:type="continuationSeparator" w:id="0">
    <w:p w14:paraId="676392A4" w14:textId="77777777" w:rsidR="00192BE1" w:rsidRDefault="0019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Mayak Condensed Medium">
    <w:altName w:val="Calibri"/>
    <w:charset w:val="00"/>
    <w:family w:val="swiss"/>
    <w:pitch w:val="variable"/>
    <w:sig w:usb0="A00002FF" w:usb1="5000204A" w:usb2="00000024" w:usb3="00000000" w:csb0="00000097" w:csb1="00000000"/>
  </w:font>
  <w:font w:name="Mayak Condensed">
    <w:altName w:val="Arial"/>
    <w:charset w:val="00"/>
    <w:family w:val="swiss"/>
    <w:pitch w:val="variable"/>
    <w:sig w:usb0="00000001" w:usb1="5000204A" w:usb2="00000024" w:usb3="00000000" w:csb0="00000097" w:csb1="00000000"/>
  </w:font>
  <w:font w:name="Mayak">
    <w:altName w:val="Arial"/>
    <w:charset w:val="00"/>
    <w:family w:val="swiss"/>
    <w:pitch w:val="variable"/>
    <w:sig w:usb0="A00002FF" w:usb1="5000204A" w:usb2="00000024" w:usb3="00000000" w:csb0="00000097" w:csb1="00000000"/>
  </w:font>
  <w:font w:name="Mayak Light">
    <w:altName w:val="Arial"/>
    <w:charset w:val="00"/>
    <w:family w:val="swiss"/>
    <w:pitch w:val="variable"/>
    <w:sig w:usb0="A00002FF" w:usb1="5000204A" w:usb2="00000024"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18412" w14:textId="4D97A02E" w:rsidR="00192BE1" w:rsidRPr="007C37D8" w:rsidRDefault="00192BE1" w:rsidP="00270666">
    <w:pPr>
      <w:pBdr>
        <w:top w:val="nil"/>
        <w:left w:val="nil"/>
        <w:bottom w:val="nil"/>
        <w:right w:val="nil"/>
        <w:between w:val="nil"/>
      </w:pBdr>
      <w:tabs>
        <w:tab w:val="center" w:pos="4677"/>
        <w:tab w:val="right" w:pos="9355"/>
      </w:tabs>
      <w:spacing w:after="0" w:line="240" w:lineRule="auto"/>
      <w:rPr>
        <w:rFonts w:ascii="Mayak Light" w:hAnsi="Mayak Light" w:cs="Times New Roman"/>
        <w:b/>
        <w:bCs/>
        <w:sz w:val="20"/>
        <w:szCs w:val="20"/>
      </w:rPr>
    </w:pPr>
    <w:r w:rsidRPr="007C37D8">
      <w:rPr>
        <w:rFonts w:ascii="Mayak Light" w:hAnsi="Mayak Light" w:cs="Times New Roman"/>
        <w:b/>
        <w:bCs/>
        <w:color w:val="000000"/>
        <w:sz w:val="20"/>
        <w:szCs w:val="20"/>
      </w:rPr>
      <w:fldChar w:fldCharType="begin"/>
    </w:r>
    <w:r w:rsidRPr="007C37D8">
      <w:rPr>
        <w:rFonts w:ascii="Mayak Light" w:hAnsi="Mayak Light" w:cs="Times New Roman"/>
        <w:b/>
        <w:bCs/>
        <w:color w:val="000000"/>
        <w:sz w:val="20"/>
        <w:szCs w:val="20"/>
      </w:rPr>
      <w:instrText>PAGE   \* MERGEFORMAT</w:instrText>
    </w:r>
    <w:r w:rsidRPr="007C37D8">
      <w:rPr>
        <w:rFonts w:ascii="Mayak Light" w:hAnsi="Mayak Light" w:cs="Times New Roman"/>
        <w:b/>
        <w:bCs/>
        <w:color w:val="000000"/>
        <w:sz w:val="20"/>
        <w:szCs w:val="20"/>
      </w:rPr>
      <w:fldChar w:fldCharType="separate"/>
    </w:r>
    <w:r w:rsidR="00197984">
      <w:rPr>
        <w:rFonts w:ascii="Mayak Light" w:hAnsi="Mayak Light" w:cs="Times New Roman"/>
        <w:b/>
        <w:bCs/>
        <w:noProof/>
        <w:color w:val="000000"/>
        <w:sz w:val="20"/>
        <w:szCs w:val="20"/>
      </w:rPr>
      <w:t>17</w:t>
    </w:r>
    <w:r w:rsidRPr="007C37D8">
      <w:rPr>
        <w:rFonts w:ascii="Mayak Light" w:hAnsi="Mayak Light" w:cs="Times New Roman"/>
        <w:b/>
        <w:bCs/>
        <w:color w:val="000000"/>
        <w:sz w:val="20"/>
        <w:szCs w:val="20"/>
      </w:rPr>
      <w:fldChar w:fldCharType="end"/>
    </w:r>
    <w:r>
      <w:rPr>
        <w:rFonts w:ascii="Mayak Light" w:hAnsi="Mayak Light" w:cs="Times New Roman"/>
        <w:b/>
        <w:bCs/>
        <w:color w:val="000000"/>
        <w:sz w:val="20"/>
        <w:szCs w:val="20"/>
      </w:rPr>
      <w:t xml:space="preserve"> «ИНТЕЛЛЕКТУАЛЬНЫЕ СИСТЕМЫ УЧЕТА ЭЛЕКТРОЭНЕРГИИ»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3C01F" w14:textId="77777777" w:rsidR="00192BE1" w:rsidRDefault="00192BE1">
      <w:pPr>
        <w:spacing w:after="0" w:line="240" w:lineRule="auto"/>
      </w:pPr>
      <w:r>
        <w:separator/>
      </w:r>
    </w:p>
  </w:footnote>
  <w:footnote w:type="continuationSeparator" w:id="0">
    <w:p w14:paraId="0AB6CCDF" w14:textId="77777777" w:rsidR="00192BE1" w:rsidRDefault="00192BE1">
      <w:pPr>
        <w:spacing w:after="0" w:line="240" w:lineRule="auto"/>
      </w:pPr>
      <w:r>
        <w:continuationSeparator/>
      </w:r>
    </w:p>
  </w:footnote>
  <w:footnote w:id="1">
    <w:p w14:paraId="494067DD" w14:textId="77777777" w:rsidR="00192BE1" w:rsidRDefault="00192BE1">
      <w:pPr>
        <w:pBdr>
          <w:top w:val="nil"/>
          <w:left w:val="nil"/>
          <w:bottom w:val="nil"/>
          <w:right w:val="nil"/>
          <w:between w:val="nil"/>
        </w:pBdr>
        <w:spacing w:after="0" w:line="240" w:lineRule="auto"/>
        <w:jc w:val="both"/>
        <w:rPr>
          <w:rFonts w:ascii="Times New Roman" w:eastAsia="Times New Roman" w:hAnsi="Times New Roman" w:cs="Times New Roman"/>
          <w:i/>
          <w:color w:val="000000"/>
        </w:rPr>
      </w:pPr>
      <w:r>
        <w:rPr>
          <w:vertAlign w:val="superscript"/>
        </w:rPr>
        <w:footnoteRef/>
      </w:r>
      <w:r>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sz w:val="18"/>
          <w:szCs w:val="18"/>
        </w:rPr>
        <w:t>Необходимо раскрыть общее описание профессиональной компетенции, ее актуальность и практическую применимость.</w:t>
      </w:r>
    </w:p>
  </w:footnote>
  <w:footnote w:id="2">
    <w:p w14:paraId="46DD7508" w14:textId="3E0219DA" w:rsidR="00192BE1" w:rsidRDefault="00192BE1">
      <w:pPr>
        <w:pBdr>
          <w:top w:val="nil"/>
          <w:left w:val="nil"/>
          <w:bottom w:val="nil"/>
          <w:right w:val="nil"/>
          <w:between w:val="nil"/>
        </w:pBdr>
        <w:spacing w:after="0" w:line="240" w:lineRule="auto"/>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18"/>
          <w:szCs w:val="18"/>
        </w:rPr>
        <w:t xml:space="preserve">Стандарт спецификации навыков </w:t>
      </w:r>
      <w:proofErr w:type="spellStart"/>
      <w:r>
        <w:rPr>
          <w:rFonts w:ascii="Times New Roman" w:eastAsia="Times New Roman" w:hAnsi="Times New Roman" w:cs="Times New Roman"/>
          <w:i/>
          <w:color w:val="000000"/>
          <w:sz w:val="18"/>
          <w:szCs w:val="18"/>
        </w:rPr>
        <w:t>Ворлдскиллс</w:t>
      </w:r>
      <w:proofErr w:type="spellEnd"/>
      <w:r>
        <w:rPr>
          <w:rFonts w:ascii="Times New Roman" w:eastAsia="Times New Roman" w:hAnsi="Times New Roman" w:cs="Times New Roman"/>
          <w:i/>
          <w:color w:val="000000"/>
          <w:sz w:val="18"/>
          <w:szCs w:val="18"/>
        </w:rPr>
        <w:t xml:space="preserve"> (далее по тексту – WSSS).</w:t>
      </w:r>
    </w:p>
  </w:footnote>
  <w:footnote w:id="3">
    <w:p w14:paraId="455E0A0F" w14:textId="7985840D" w:rsidR="00192BE1" w:rsidRDefault="00192BE1" w:rsidP="0058146D">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 w:id="4">
    <w:p w14:paraId="1F20C991" w14:textId="77777777" w:rsidR="00192BE1" w:rsidRDefault="00192BE1" w:rsidP="00FB6984">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5">
    <w:p w14:paraId="47E191B9" w14:textId="77777777" w:rsidR="00192BE1" w:rsidRDefault="00192BE1" w:rsidP="00FB6984">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индивидуальный или командный тип соревнований</w:t>
      </w:r>
    </w:p>
  </w:footnote>
  <w:footnote w:id="6">
    <w:p w14:paraId="3E6C403F" w14:textId="77777777" w:rsidR="00192BE1" w:rsidRDefault="00192BE1" w:rsidP="00714E59">
      <w:p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i/>
          <w:color w:val="000000"/>
          <w:sz w:val="18"/>
          <w:szCs w:val="18"/>
        </w:rPr>
        <w:t>Указываются коды направлений и профессий, которые соответствуют специалистам внутри компетенции</w:t>
      </w:r>
    </w:p>
  </w:footnote>
  <w:footnote w:id="7">
    <w:p w14:paraId="252D84E3" w14:textId="77777777" w:rsidR="00192BE1" w:rsidRDefault="00192BE1" w:rsidP="00FB6984">
      <w:pPr>
        <w:spacing w:after="0" w:line="240" w:lineRule="auto"/>
        <w:jc w:val="both"/>
        <w:rPr>
          <w:i/>
          <w:sz w:val="18"/>
          <w:szCs w:val="18"/>
        </w:rPr>
      </w:pPr>
      <w:r>
        <w:rPr>
          <w:vertAlign w:val="superscript"/>
        </w:rPr>
        <w:footnoteRef/>
      </w:r>
      <w:r>
        <w:rPr>
          <w:i/>
          <w:sz w:val="18"/>
          <w:szCs w:val="18"/>
        </w:rPr>
        <w:t xml:space="preserve"> </w:t>
      </w:r>
      <w:r>
        <w:rPr>
          <w:rFonts w:ascii="Times New Roman" w:eastAsia="Times New Roman" w:hAnsi="Times New Roman" w:cs="Times New Roman"/>
          <w:i/>
          <w:sz w:val="18"/>
          <w:szCs w:val="18"/>
        </w:rPr>
        <w:t xml:space="preserve">Матрица показывает, как знания и умения, описанные в WSSS, распределяются в рамках Конкурсного задания. Сумма баллов WSSS и сумма критериев оценки должны быть равны 100.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42095" w14:textId="4649CA28" w:rsidR="00192BE1" w:rsidRDefault="00192BE1">
    <w:pPr>
      <w:pBdr>
        <w:top w:val="nil"/>
        <w:left w:val="nil"/>
        <w:bottom w:val="nil"/>
        <w:right w:val="nil"/>
        <w:between w:val="nil"/>
      </w:pBdr>
      <w:tabs>
        <w:tab w:val="center" w:pos="4677"/>
        <w:tab w:val="right" w:pos="9355"/>
        <w:tab w:val="right" w:pos="10631"/>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7D073" w14:textId="540D816D" w:rsidR="00192BE1" w:rsidRDefault="00192BE1">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1830"/>
    <w:multiLevelType w:val="multilevel"/>
    <w:tmpl w:val="319ED916"/>
    <w:lvl w:ilvl="0">
      <w:start w:val="4"/>
      <w:numFmt w:val="decimal"/>
      <w:lvlText w:val="%1."/>
      <w:lvlJc w:val="left"/>
      <w:pPr>
        <w:ind w:left="630" w:hanging="630"/>
      </w:pPr>
      <w:rPr>
        <w:rFonts w:hint="default"/>
        <w:b w:val="0"/>
        <w:i/>
      </w:rPr>
    </w:lvl>
    <w:lvl w:ilvl="1">
      <w:start w:val="9"/>
      <w:numFmt w:val="decimal"/>
      <w:lvlText w:val="%1.%2."/>
      <w:lvlJc w:val="left"/>
      <w:pPr>
        <w:ind w:left="720" w:hanging="72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800" w:hanging="180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 w15:restartNumberingAfterBreak="0">
    <w:nsid w:val="04266838"/>
    <w:multiLevelType w:val="multilevel"/>
    <w:tmpl w:val="148A44F2"/>
    <w:lvl w:ilvl="0">
      <w:start w:val="5"/>
      <w:numFmt w:val="decimal"/>
      <w:lvlText w:val="%1."/>
      <w:lvlJc w:val="left"/>
      <w:pPr>
        <w:ind w:left="420" w:hanging="420"/>
      </w:pPr>
      <w:rPr>
        <w:rFonts w:hint="default"/>
        <w:i/>
      </w:rPr>
    </w:lvl>
    <w:lvl w:ilvl="1">
      <w:start w:val="1"/>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2" w15:restartNumberingAfterBreak="0">
    <w:nsid w:val="054547CA"/>
    <w:multiLevelType w:val="multilevel"/>
    <w:tmpl w:val="CD9A24F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93F77CD"/>
    <w:multiLevelType w:val="multilevel"/>
    <w:tmpl w:val="75EC478C"/>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FC0E61"/>
    <w:multiLevelType w:val="multilevel"/>
    <w:tmpl w:val="C6B211EC"/>
    <w:lvl w:ilvl="0">
      <w:start w:val="2"/>
      <w:numFmt w:val="decimal"/>
      <w:lvlText w:val="%1"/>
      <w:lvlJc w:val="left"/>
      <w:pPr>
        <w:ind w:left="720" w:hanging="720"/>
      </w:pPr>
      <w:rPr>
        <w:rFonts w:hint="default"/>
        <w:b w:val="0"/>
        <w:i/>
      </w:rPr>
    </w:lvl>
    <w:lvl w:ilvl="1">
      <w:start w:val="10"/>
      <w:numFmt w:val="decimal"/>
      <w:lvlText w:val="%1.%2"/>
      <w:lvlJc w:val="left"/>
      <w:pPr>
        <w:ind w:left="1105" w:hanging="720"/>
      </w:pPr>
      <w:rPr>
        <w:rFonts w:hint="default"/>
        <w:b w:val="0"/>
        <w:i/>
      </w:rPr>
    </w:lvl>
    <w:lvl w:ilvl="2">
      <w:start w:val="1"/>
      <w:numFmt w:val="decimal"/>
      <w:lvlText w:val="%1.%2.%3"/>
      <w:lvlJc w:val="left"/>
      <w:pPr>
        <w:ind w:left="1490" w:hanging="720"/>
      </w:pPr>
      <w:rPr>
        <w:rFonts w:hint="default"/>
        <w:b w:val="0"/>
        <w:i/>
      </w:rPr>
    </w:lvl>
    <w:lvl w:ilvl="3">
      <w:start w:val="1"/>
      <w:numFmt w:val="decimal"/>
      <w:lvlText w:val="%1.%2.%3.%4"/>
      <w:lvlJc w:val="left"/>
      <w:pPr>
        <w:ind w:left="2235" w:hanging="1080"/>
      </w:pPr>
      <w:rPr>
        <w:rFonts w:hint="default"/>
        <w:b w:val="0"/>
        <w:i/>
      </w:rPr>
    </w:lvl>
    <w:lvl w:ilvl="4">
      <w:start w:val="1"/>
      <w:numFmt w:val="decimal"/>
      <w:lvlText w:val="%1.%2.%3.%4.%5"/>
      <w:lvlJc w:val="left"/>
      <w:pPr>
        <w:ind w:left="2620" w:hanging="1080"/>
      </w:pPr>
      <w:rPr>
        <w:rFonts w:hint="default"/>
        <w:b w:val="0"/>
        <w:i/>
      </w:rPr>
    </w:lvl>
    <w:lvl w:ilvl="5">
      <w:start w:val="1"/>
      <w:numFmt w:val="decimal"/>
      <w:lvlText w:val="%1.%2.%3.%4.%5.%6"/>
      <w:lvlJc w:val="left"/>
      <w:pPr>
        <w:ind w:left="3365" w:hanging="1440"/>
      </w:pPr>
      <w:rPr>
        <w:rFonts w:hint="default"/>
        <w:b w:val="0"/>
        <w:i/>
      </w:rPr>
    </w:lvl>
    <w:lvl w:ilvl="6">
      <w:start w:val="1"/>
      <w:numFmt w:val="decimal"/>
      <w:lvlText w:val="%1.%2.%3.%4.%5.%6.%7"/>
      <w:lvlJc w:val="left"/>
      <w:pPr>
        <w:ind w:left="3750" w:hanging="1440"/>
      </w:pPr>
      <w:rPr>
        <w:rFonts w:hint="default"/>
        <w:b w:val="0"/>
        <w:i/>
      </w:rPr>
    </w:lvl>
    <w:lvl w:ilvl="7">
      <w:start w:val="1"/>
      <w:numFmt w:val="decimal"/>
      <w:lvlText w:val="%1.%2.%3.%4.%5.%6.%7.%8"/>
      <w:lvlJc w:val="left"/>
      <w:pPr>
        <w:ind w:left="4495" w:hanging="1800"/>
      </w:pPr>
      <w:rPr>
        <w:rFonts w:hint="default"/>
        <w:b w:val="0"/>
        <w:i/>
      </w:rPr>
    </w:lvl>
    <w:lvl w:ilvl="8">
      <w:start w:val="1"/>
      <w:numFmt w:val="decimal"/>
      <w:lvlText w:val="%1.%2.%3.%4.%5.%6.%7.%8.%9"/>
      <w:lvlJc w:val="left"/>
      <w:pPr>
        <w:ind w:left="5240" w:hanging="2160"/>
      </w:pPr>
      <w:rPr>
        <w:rFonts w:hint="default"/>
        <w:b w:val="0"/>
        <w:i/>
      </w:rPr>
    </w:lvl>
  </w:abstractNum>
  <w:abstractNum w:abstractNumId="7" w15:restartNumberingAfterBreak="0">
    <w:nsid w:val="1E3F0B35"/>
    <w:multiLevelType w:val="hybridMultilevel"/>
    <w:tmpl w:val="D02CC75E"/>
    <w:lvl w:ilvl="0" w:tplc="39D287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7412438"/>
    <w:multiLevelType w:val="multilevel"/>
    <w:tmpl w:val="5BE03DF0"/>
    <w:lvl w:ilvl="0">
      <w:start w:val="3"/>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0"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1" w15:restartNumberingAfterBreak="0">
    <w:nsid w:val="35D20A12"/>
    <w:multiLevelType w:val="multilevel"/>
    <w:tmpl w:val="E9FE45D2"/>
    <w:lvl w:ilvl="0">
      <w:start w:val="6"/>
      <w:numFmt w:val="decimal"/>
      <w:lvlText w:val="%1"/>
      <w:lvlJc w:val="left"/>
      <w:pPr>
        <w:ind w:left="700" w:hanging="700"/>
      </w:pPr>
      <w:rPr>
        <w:rFonts w:hint="default"/>
      </w:rPr>
    </w:lvl>
    <w:lvl w:ilvl="1">
      <w:start w:val="10"/>
      <w:numFmt w:val="decimal"/>
      <w:lvlText w:val="%1.%2"/>
      <w:lvlJc w:val="left"/>
      <w:pPr>
        <w:ind w:left="700" w:hanging="7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7130B89"/>
    <w:multiLevelType w:val="hybridMultilevel"/>
    <w:tmpl w:val="686081DE"/>
    <w:lvl w:ilvl="0" w:tplc="E4A29C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BBC6A1C"/>
    <w:multiLevelType w:val="multilevel"/>
    <w:tmpl w:val="FE28E7A0"/>
    <w:lvl w:ilvl="0">
      <w:start w:val="5"/>
      <w:numFmt w:val="decimal"/>
      <w:lvlText w:val="%1."/>
      <w:lvlJc w:val="left"/>
      <w:pPr>
        <w:ind w:left="630" w:hanging="630"/>
      </w:pPr>
      <w:rPr>
        <w:rFonts w:hint="default"/>
      </w:rPr>
    </w:lvl>
    <w:lvl w:ilvl="1">
      <w:start w:val="9"/>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1173E51"/>
    <w:multiLevelType w:val="multilevel"/>
    <w:tmpl w:val="1F7C4DFC"/>
    <w:lvl w:ilvl="0">
      <w:start w:val="4"/>
      <w:numFmt w:val="decimal"/>
      <w:lvlText w:val="%1."/>
      <w:lvlJc w:val="left"/>
      <w:pPr>
        <w:ind w:left="770" w:hanging="770"/>
      </w:pPr>
      <w:rPr>
        <w:rFonts w:hint="default"/>
        <w:b/>
        <w:bCs/>
        <w:i w:val="0"/>
        <w:iCs/>
      </w:rPr>
    </w:lvl>
    <w:lvl w:ilvl="1">
      <w:start w:val="10"/>
      <w:numFmt w:val="decimal"/>
      <w:lvlText w:val="%1.%2."/>
      <w:lvlJc w:val="left"/>
      <w:pPr>
        <w:ind w:left="770" w:hanging="770"/>
      </w:pPr>
      <w:rPr>
        <w:rFonts w:hint="default"/>
        <w:b w:val="0"/>
        <w:i/>
      </w:rPr>
    </w:lvl>
    <w:lvl w:ilvl="2">
      <w:start w:val="1"/>
      <w:numFmt w:val="decimal"/>
      <w:lvlText w:val="%1.%2.%3."/>
      <w:lvlJc w:val="left"/>
      <w:pPr>
        <w:ind w:left="770" w:hanging="77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800" w:hanging="180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5" w15:restartNumberingAfterBreak="0">
    <w:nsid w:val="44A943DC"/>
    <w:multiLevelType w:val="multilevel"/>
    <w:tmpl w:val="079AE176"/>
    <w:lvl w:ilvl="0">
      <w:start w:val="5"/>
      <w:numFmt w:val="decimal"/>
      <w:lvlText w:val="%1."/>
      <w:lvlJc w:val="left"/>
      <w:pPr>
        <w:ind w:left="630" w:hanging="630"/>
      </w:pPr>
    </w:lvl>
    <w:lvl w:ilvl="1">
      <w:start w:val="8"/>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16"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9858"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18" w15:restartNumberingAfterBreak="0">
    <w:nsid w:val="53BF0D96"/>
    <w:multiLevelType w:val="multilevel"/>
    <w:tmpl w:val="E5C2E546"/>
    <w:lvl w:ilvl="0">
      <w:start w:val="3"/>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4662056"/>
    <w:multiLevelType w:val="multilevel"/>
    <w:tmpl w:val="76A03C9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5C852A9F"/>
    <w:multiLevelType w:val="hybridMultilevel"/>
    <w:tmpl w:val="68CCB594"/>
    <w:lvl w:ilvl="0" w:tplc="A90E072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8F70A7"/>
    <w:multiLevelType w:val="multilevel"/>
    <w:tmpl w:val="FFCA9B50"/>
    <w:lvl w:ilvl="0">
      <w:start w:val="3"/>
      <w:numFmt w:val="decimal"/>
      <w:lvlText w:val="%1."/>
      <w:lvlJc w:val="left"/>
      <w:pPr>
        <w:ind w:left="630" w:hanging="630"/>
      </w:pPr>
    </w:lvl>
    <w:lvl w:ilvl="1">
      <w:start w:val="9"/>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22" w15:restartNumberingAfterBreak="0">
    <w:nsid w:val="6C496B41"/>
    <w:multiLevelType w:val="multilevel"/>
    <w:tmpl w:val="B6403BF0"/>
    <w:lvl w:ilvl="0">
      <w:start w:val="2"/>
      <w:numFmt w:val="decimal"/>
      <w:lvlText w:val="%1."/>
      <w:lvlJc w:val="left"/>
      <w:pPr>
        <w:ind w:left="630" w:hanging="630"/>
      </w:pPr>
    </w:lvl>
    <w:lvl w:ilvl="1">
      <w:start w:val="9"/>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23" w15:restartNumberingAfterBreak="0">
    <w:nsid w:val="6DCD2EA9"/>
    <w:multiLevelType w:val="multilevel"/>
    <w:tmpl w:val="77F6731A"/>
    <w:lvl w:ilvl="0">
      <w:start w:val="2"/>
      <w:numFmt w:val="decimal"/>
      <w:lvlText w:val="%1."/>
      <w:lvlJc w:val="left"/>
      <w:pPr>
        <w:ind w:left="630" w:hanging="630"/>
      </w:pPr>
      <w:rPr>
        <w:rFonts w:ascii="Times New Roman" w:hAnsi="Times New Roman" w:cs="Times New Roman" w:hint="default"/>
        <w:b w:val="0"/>
        <w:i/>
      </w:rPr>
    </w:lvl>
    <w:lvl w:ilvl="1">
      <w:start w:val="9"/>
      <w:numFmt w:val="decimal"/>
      <w:lvlText w:val="%1.%2."/>
      <w:lvlJc w:val="left"/>
      <w:pPr>
        <w:ind w:left="720" w:hanging="720"/>
      </w:pPr>
      <w:rPr>
        <w:rFonts w:ascii="Times New Roman" w:hAnsi="Times New Roman" w:cs="Times New Roman" w:hint="default"/>
        <w:b w:val="0"/>
        <w:i/>
      </w:rPr>
    </w:lvl>
    <w:lvl w:ilvl="2">
      <w:start w:val="1"/>
      <w:numFmt w:val="decimal"/>
      <w:lvlText w:val="%1.%2.%3."/>
      <w:lvlJc w:val="left"/>
      <w:pPr>
        <w:ind w:left="720" w:hanging="720"/>
      </w:pPr>
      <w:rPr>
        <w:rFonts w:ascii="Times New Roman" w:hAnsi="Times New Roman" w:cs="Times New Roman" w:hint="default"/>
        <w:b w:val="0"/>
        <w:i/>
      </w:rPr>
    </w:lvl>
    <w:lvl w:ilvl="3">
      <w:start w:val="1"/>
      <w:numFmt w:val="decimal"/>
      <w:lvlText w:val="%1.%2.%3.%4."/>
      <w:lvlJc w:val="left"/>
      <w:pPr>
        <w:ind w:left="1080" w:hanging="1080"/>
      </w:pPr>
      <w:rPr>
        <w:rFonts w:ascii="Times New Roman" w:hAnsi="Times New Roman" w:cs="Times New Roman" w:hint="default"/>
        <w:b w:val="0"/>
        <w:i/>
      </w:rPr>
    </w:lvl>
    <w:lvl w:ilvl="4">
      <w:start w:val="1"/>
      <w:numFmt w:val="decimal"/>
      <w:lvlText w:val="%1.%2.%3.%4.%5."/>
      <w:lvlJc w:val="left"/>
      <w:pPr>
        <w:ind w:left="1440" w:hanging="1440"/>
      </w:pPr>
      <w:rPr>
        <w:rFonts w:ascii="Times New Roman" w:hAnsi="Times New Roman" w:cs="Times New Roman" w:hint="default"/>
        <w:b w:val="0"/>
        <w:i/>
      </w:rPr>
    </w:lvl>
    <w:lvl w:ilvl="5">
      <w:start w:val="1"/>
      <w:numFmt w:val="decimal"/>
      <w:lvlText w:val="%1.%2.%3.%4.%5.%6."/>
      <w:lvlJc w:val="left"/>
      <w:pPr>
        <w:ind w:left="1440" w:hanging="1440"/>
      </w:pPr>
      <w:rPr>
        <w:rFonts w:ascii="Times New Roman" w:hAnsi="Times New Roman" w:cs="Times New Roman" w:hint="default"/>
        <w:b w:val="0"/>
        <w:i/>
      </w:rPr>
    </w:lvl>
    <w:lvl w:ilvl="6">
      <w:start w:val="1"/>
      <w:numFmt w:val="decimal"/>
      <w:lvlText w:val="%1.%2.%3.%4.%5.%6.%7."/>
      <w:lvlJc w:val="left"/>
      <w:pPr>
        <w:ind w:left="1800" w:hanging="1800"/>
      </w:pPr>
      <w:rPr>
        <w:rFonts w:ascii="Times New Roman" w:hAnsi="Times New Roman" w:cs="Times New Roman" w:hint="default"/>
        <w:b w:val="0"/>
        <w:i/>
      </w:rPr>
    </w:lvl>
    <w:lvl w:ilvl="7">
      <w:start w:val="1"/>
      <w:numFmt w:val="decimal"/>
      <w:lvlText w:val="%1.%2.%3.%4.%5.%6.%7.%8."/>
      <w:lvlJc w:val="left"/>
      <w:pPr>
        <w:ind w:left="2160" w:hanging="2160"/>
      </w:pPr>
      <w:rPr>
        <w:rFonts w:ascii="Times New Roman" w:hAnsi="Times New Roman" w:cs="Times New Roman" w:hint="default"/>
        <w:b w:val="0"/>
        <w:i/>
      </w:rPr>
    </w:lvl>
    <w:lvl w:ilvl="8">
      <w:start w:val="1"/>
      <w:numFmt w:val="decimal"/>
      <w:lvlText w:val="%1.%2.%3.%4.%5.%6.%7.%8.%9."/>
      <w:lvlJc w:val="left"/>
      <w:pPr>
        <w:ind w:left="2160" w:hanging="2160"/>
      </w:pPr>
      <w:rPr>
        <w:rFonts w:ascii="Times New Roman" w:hAnsi="Times New Roman" w:cs="Times New Roman" w:hint="default"/>
        <w:b w:val="0"/>
        <w:i/>
      </w:rPr>
    </w:lvl>
  </w:abstractNum>
  <w:abstractNum w:abstractNumId="24" w15:restartNumberingAfterBreak="0">
    <w:nsid w:val="6EB141D9"/>
    <w:multiLevelType w:val="multilevel"/>
    <w:tmpl w:val="C4E89D3C"/>
    <w:lvl w:ilvl="0">
      <w:start w:val="4"/>
      <w:numFmt w:val="decimal"/>
      <w:lvlText w:val="%1."/>
      <w:lvlJc w:val="left"/>
      <w:pPr>
        <w:ind w:left="630" w:hanging="630"/>
      </w:pPr>
    </w:lvl>
    <w:lvl w:ilvl="1">
      <w:start w:val="8"/>
      <w:numFmt w:val="decimal"/>
      <w:lvlText w:val="%1.%2."/>
      <w:lvlJc w:val="left"/>
      <w:pPr>
        <w:ind w:left="1642" w:hanging="720"/>
      </w:pPr>
    </w:lvl>
    <w:lvl w:ilvl="2">
      <w:start w:val="1"/>
      <w:numFmt w:val="decimal"/>
      <w:lvlText w:val="%1.%2.%3."/>
      <w:lvlJc w:val="left"/>
      <w:pPr>
        <w:ind w:left="2564" w:hanging="720"/>
      </w:pPr>
    </w:lvl>
    <w:lvl w:ilvl="3">
      <w:start w:val="1"/>
      <w:numFmt w:val="decimal"/>
      <w:lvlText w:val="%1.%2.%3.%4."/>
      <w:lvlJc w:val="left"/>
      <w:pPr>
        <w:ind w:left="3846" w:hanging="1080"/>
      </w:pPr>
    </w:lvl>
    <w:lvl w:ilvl="4">
      <w:start w:val="1"/>
      <w:numFmt w:val="decimal"/>
      <w:lvlText w:val="%1.%2.%3.%4.%5."/>
      <w:lvlJc w:val="left"/>
      <w:pPr>
        <w:ind w:left="4768" w:hanging="1080"/>
      </w:pPr>
    </w:lvl>
    <w:lvl w:ilvl="5">
      <w:start w:val="1"/>
      <w:numFmt w:val="decimal"/>
      <w:lvlText w:val="%1.%2.%3.%4.%5.%6."/>
      <w:lvlJc w:val="left"/>
      <w:pPr>
        <w:ind w:left="6050" w:hanging="1440"/>
      </w:pPr>
    </w:lvl>
    <w:lvl w:ilvl="6">
      <w:start w:val="1"/>
      <w:numFmt w:val="decimal"/>
      <w:lvlText w:val="%1.%2.%3.%4.%5.%6.%7."/>
      <w:lvlJc w:val="left"/>
      <w:pPr>
        <w:ind w:left="7332" w:hanging="1800"/>
      </w:pPr>
    </w:lvl>
    <w:lvl w:ilvl="7">
      <w:start w:val="1"/>
      <w:numFmt w:val="decimal"/>
      <w:lvlText w:val="%1.%2.%3.%4.%5.%6.%7.%8."/>
      <w:lvlJc w:val="left"/>
      <w:pPr>
        <w:ind w:left="8254" w:hanging="1800"/>
      </w:pPr>
    </w:lvl>
    <w:lvl w:ilvl="8">
      <w:start w:val="1"/>
      <w:numFmt w:val="decimal"/>
      <w:lvlText w:val="%1.%2.%3.%4.%5.%6.%7.%8.%9."/>
      <w:lvlJc w:val="left"/>
      <w:pPr>
        <w:ind w:left="9536" w:hanging="2160"/>
      </w:pPr>
    </w:lvl>
  </w:abstractNum>
  <w:abstractNum w:abstractNumId="25" w15:restartNumberingAfterBreak="0">
    <w:nsid w:val="795A525E"/>
    <w:multiLevelType w:val="multilevel"/>
    <w:tmpl w:val="336658BA"/>
    <w:lvl w:ilvl="0">
      <w:start w:val="6"/>
      <w:numFmt w:val="decimal"/>
      <w:lvlText w:val="%1."/>
      <w:lvlJc w:val="left"/>
      <w:pPr>
        <w:ind w:left="630" w:hanging="630"/>
      </w:pPr>
    </w:lvl>
    <w:lvl w:ilvl="1">
      <w:start w:val="8"/>
      <w:numFmt w:val="decimal"/>
      <w:lvlText w:val="%1.%2."/>
      <w:lvlJc w:val="left"/>
      <w:pPr>
        <w:ind w:left="1751" w:hanging="720"/>
      </w:pPr>
    </w:lvl>
    <w:lvl w:ilvl="2">
      <w:start w:val="1"/>
      <w:numFmt w:val="decimal"/>
      <w:lvlText w:val="%1.%2.%3."/>
      <w:lvlJc w:val="left"/>
      <w:pPr>
        <w:ind w:left="2782" w:hanging="720"/>
      </w:pPr>
    </w:lvl>
    <w:lvl w:ilvl="3">
      <w:start w:val="1"/>
      <w:numFmt w:val="decimal"/>
      <w:lvlText w:val="%1.%2.%3.%4."/>
      <w:lvlJc w:val="left"/>
      <w:pPr>
        <w:ind w:left="4173" w:hanging="1080"/>
      </w:pPr>
    </w:lvl>
    <w:lvl w:ilvl="4">
      <w:start w:val="1"/>
      <w:numFmt w:val="decimal"/>
      <w:lvlText w:val="%1.%2.%3.%4.%5."/>
      <w:lvlJc w:val="left"/>
      <w:pPr>
        <w:ind w:left="5204" w:hanging="1080"/>
      </w:pPr>
    </w:lvl>
    <w:lvl w:ilvl="5">
      <w:start w:val="1"/>
      <w:numFmt w:val="decimal"/>
      <w:lvlText w:val="%1.%2.%3.%4.%5.%6."/>
      <w:lvlJc w:val="left"/>
      <w:pPr>
        <w:ind w:left="6595" w:hanging="1440"/>
      </w:pPr>
    </w:lvl>
    <w:lvl w:ilvl="6">
      <w:start w:val="1"/>
      <w:numFmt w:val="decimal"/>
      <w:lvlText w:val="%1.%2.%3.%4.%5.%6.%7."/>
      <w:lvlJc w:val="left"/>
      <w:pPr>
        <w:ind w:left="7986" w:hanging="1800"/>
      </w:pPr>
    </w:lvl>
    <w:lvl w:ilvl="7">
      <w:start w:val="1"/>
      <w:numFmt w:val="decimal"/>
      <w:lvlText w:val="%1.%2.%3.%4.%5.%6.%7.%8."/>
      <w:lvlJc w:val="left"/>
      <w:pPr>
        <w:ind w:left="9017" w:hanging="1800"/>
      </w:pPr>
    </w:lvl>
    <w:lvl w:ilvl="8">
      <w:start w:val="1"/>
      <w:numFmt w:val="decimal"/>
      <w:lvlText w:val="%1.%2.%3.%4.%5.%6.%7.%8.%9."/>
      <w:lvlJc w:val="left"/>
      <w:pPr>
        <w:ind w:left="10408" w:hanging="2160"/>
      </w:pPr>
    </w:lvl>
  </w:abstractNum>
  <w:num w:numId="1">
    <w:abstractNumId w:val="19"/>
  </w:num>
  <w:num w:numId="2">
    <w:abstractNumId w:val="17"/>
  </w:num>
  <w:num w:numId="3">
    <w:abstractNumId w:val="22"/>
  </w:num>
  <w:num w:numId="4">
    <w:abstractNumId w:val="21"/>
  </w:num>
  <w:num w:numId="5">
    <w:abstractNumId w:val="24"/>
  </w:num>
  <w:num w:numId="6">
    <w:abstractNumId w:val="15"/>
  </w:num>
  <w:num w:numId="7">
    <w:abstractNumId w:val="25"/>
  </w:num>
  <w:num w:numId="8">
    <w:abstractNumId w:val="23"/>
  </w:num>
  <w:num w:numId="9">
    <w:abstractNumId w:val="3"/>
  </w:num>
  <w:num w:numId="10">
    <w:abstractNumId w:val="10"/>
  </w:num>
  <w:num w:numId="11">
    <w:abstractNumId w:val="5"/>
  </w:num>
  <w:num w:numId="12">
    <w:abstractNumId w:val="9"/>
  </w:num>
  <w:num w:numId="13">
    <w:abstractNumId w:val="18"/>
  </w:num>
  <w:num w:numId="14">
    <w:abstractNumId w:val="0"/>
  </w:num>
  <w:num w:numId="15">
    <w:abstractNumId w:val="13"/>
  </w:num>
  <w:num w:numId="16">
    <w:abstractNumId w:val="11"/>
  </w:num>
  <w:num w:numId="17">
    <w:abstractNumId w:val="16"/>
  </w:num>
  <w:num w:numId="18">
    <w:abstractNumId w:val="14"/>
  </w:num>
  <w:num w:numId="19">
    <w:abstractNumId w:val="1"/>
  </w:num>
  <w:num w:numId="20">
    <w:abstractNumId w:val="8"/>
  </w:num>
  <w:num w:numId="21">
    <w:abstractNumId w:val="4"/>
  </w:num>
  <w:num w:numId="22">
    <w:abstractNumId w:val="12"/>
  </w:num>
  <w:num w:numId="23">
    <w:abstractNumId w:val="2"/>
  </w:num>
  <w:num w:numId="24">
    <w:abstractNumId w:val="6"/>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ocumentProtection w:edit="readOnly"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D29"/>
    <w:rsid w:val="00013A0F"/>
    <w:rsid w:val="00023AF8"/>
    <w:rsid w:val="00023BE6"/>
    <w:rsid w:val="00025476"/>
    <w:rsid w:val="000277DA"/>
    <w:rsid w:val="00031A81"/>
    <w:rsid w:val="00031F0C"/>
    <w:rsid w:val="00057A10"/>
    <w:rsid w:val="000658B1"/>
    <w:rsid w:val="00094B25"/>
    <w:rsid w:val="00094B38"/>
    <w:rsid w:val="000A26C4"/>
    <w:rsid w:val="000A7DF2"/>
    <w:rsid w:val="000C5C57"/>
    <w:rsid w:val="000E1EC9"/>
    <w:rsid w:val="000E2FC7"/>
    <w:rsid w:val="000E4290"/>
    <w:rsid w:val="000F4397"/>
    <w:rsid w:val="00110F45"/>
    <w:rsid w:val="00124ABF"/>
    <w:rsid w:val="00177D24"/>
    <w:rsid w:val="00180D29"/>
    <w:rsid w:val="00192BE1"/>
    <w:rsid w:val="00197600"/>
    <w:rsid w:val="00197984"/>
    <w:rsid w:val="001B13A1"/>
    <w:rsid w:val="002016E2"/>
    <w:rsid w:val="00220CDB"/>
    <w:rsid w:val="00235856"/>
    <w:rsid w:val="00242941"/>
    <w:rsid w:val="0024647E"/>
    <w:rsid w:val="00270666"/>
    <w:rsid w:val="002728CC"/>
    <w:rsid w:val="00290F90"/>
    <w:rsid w:val="002A45F5"/>
    <w:rsid w:val="002B0624"/>
    <w:rsid w:val="002B36BD"/>
    <w:rsid w:val="002B492F"/>
    <w:rsid w:val="002B6C16"/>
    <w:rsid w:val="00303096"/>
    <w:rsid w:val="003065CF"/>
    <w:rsid w:val="00317113"/>
    <w:rsid w:val="00322D1B"/>
    <w:rsid w:val="00322EA8"/>
    <w:rsid w:val="00324182"/>
    <w:rsid w:val="003461FF"/>
    <w:rsid w:val="0036385E"/>
    <w:rsid w:val="00365843"/>
    <w:rsid w:val="003732A7"/>
    <w:rsid w:val="00373AE2"/>
    <w:rsid w:val="00381161"/>
    <w:rsid w:val="00397249"/>
    <w:rsid w:val="003A2224"/>
    <w:rsid w:val="003C1DA5"/>
    <w:rsid w:val="003C53D3"/>
    <w:rsid w:val="003C6AD2"/>
    <w:rsid w:val="0040002F"/>
    <w:rsid w:val="004207C9"/>
    <w:rsid w:val="00431A85"/>
    <w:rsid w:val="00455F59"/>
    <w:rsid w:val="00460BB8"/>
    <w:rsid w:val="0047229F"/>
    <w:rsid w:val="004B1E60"/>
    <w:rsid w:val="004B4B32"/>
    <w:rsid w:val="004D5267"/>
    <w:rsid w:val="004E234B"/>
    <w:rsid w:val="004F5A33"/>
    <w:rsid w:val="00500B10"/>
    <w:rsid w:val="005355F5"/>
    <w:rsid w:val="00545107"/>
    <w:rsid w:val="00561941"/>
    <w:rsid w:val="0057773D"/>
    <w:rsid w:val="0058146D"/>
    <w:rsid w:val="00586C82"/>
    <w:rsid w:val="00595AFA"/>
    <w:rsid w:val="005A339E"/>
    <w:rsid w:val="005B4DC1"/>
    <w:rsid w:val="005C20EC"/>
    <w:rsid w:val="005C5C7C"/>
    <w:rsid w:val="005C7C57"/>
    <w:rsid w:val="005F1C4A"/>
    <w:rsid w:val="005F5B04"/>
    <w:rsid w:val="00644ECD"/>
    <w:rsid w:val="00646347"/>
    <w:rsid w:val="0065120E"/>
    <w:rsid w:val="00654B9F"/>
    <w:rsid w:val="00675DCB"/>
    <w:rsid w:val="0069564A"/>
    <w:rsid w:val="006A4278"/>
    <w:rsid w:val="006B5B1C"/>
    <w:rsid w:val="006E47D4"/>
    <w:rsid w:val="006F669E"/>
    <w:rsid w:val="0071425D"/>
    <w:rsid w:val="00714E59"/>
    <w:rsid w:val="00717897"/>
    <w:rsid w:val="0072017B"/>
    <w:rsid w:val="0075445C"/>
    <w:rsid w:val="00755479"/>
    <w:rsid w:val="00760BDB"/>
    <w:rsid w:val="00763ADA"/>
    <w:rsid w:val="007762A5"/>
    <w:rsid w:val="00776554"/>
    <w:rsid w:val="0078206D"/>
    <w:rsid w:val="00785966"/>
    <w:rsid w:val="00792AA0"/>
    <w:rsid w:val="00793808"/>
    <w:rsid w:val="007948DF"/>
    <w:rsid w:val="007952B3"/>
    <w:rsid w:val="007957EE"/>
    <w:rsid w:val="00796CA8"/>
    <w:rsid w:val="007C37D8"/>
    <w:rsid w:val="007C4183"/>
    <w:rsid w:val="007C43E9"/>
    <w:rsid w:val="007E5045"/>
    <w:rsid w:val="007E6D39"/>
    <w:rsid w:val="00801BCF"/>
    <w:rsid w:val="00804C14"/>
    <w:rsid w:val="00816A16"/>
    <w:rsid w:val="0082029F"/>
    <w:rsid w:val="008219A5"/>
    <w:rsid w:val="00846BC1"/>
    <w:rsid w:val="00852D8A"/>
    <w:rsid w:val="00862CFD"/>
    <w:rsid w:val="00863621"/>
    <w:rsid w:val="008A3901"/>
    <w:rsid w:val="008B3C8F"/>
    <w:rsid w:val="008C5A11"/>
    <w:rsid w:val="008D1FF3"/>
    <w:rsid w:val="0091498F"/>
    <w:rsid w:val="0092384F"/>
    <w:rsid w:val="00924505"/>
    <w:rsid w:val="00925408"/>
    <w:rsid w:val="00926E7E"/>
    <w:rsid w:val="0095740D"/>
    <w:rsid w:val="0096762F"/>
    <w:rsid w:val="009733CE"/>
    <w:rsid w:val="00976C1E"/>
    <w:rsid w:val="00977700"/>
    <w:rsid w:val="009830C6"/>
    <w:rsid w:val="009E37D8"/>
    <w:rsid w:val="009E50F6"/>
    <w:rsid w:val="009E558A"/>
    <w:rsid w:val="00A042AA"/>
    <w:rsid w:val="00A141B6"/>
    <w:rsid w:val="00A30A71"/>
    <w:rsid w:val="00A36E32"/>
    <w:rsid w:val="00A702B0"/>
    <w:rsid w:val="00A7302B"/>
    <w:rsid w:val="00A83D29"/>
    <w:rsid w:val="00AD79A1"/>
    <w:rsid w:val="00AE0BE0"/>
    <w:rsid w:val="00AE11D1"/>
    <w:rsid w:val="00AE661F"/>
    <w:rsid w:val="00AF5E87"/>
    <w:rsid w:val="00B000F9"/>
    <w:rsid w:val="00B10B0E"/>
    <w:rsid w:val="00B12B22"/>
    <w:rsid w:val="00B12FE2"/>
    <w:rsid w:val="00B2734D"/>
    <w:rsid w:val="00B365EE"/>
    <w:rsid w:val="00B54A90"/>
    <w:rsid w:val="00B5543D"/>
    <w:rsid w:val="00B60D59"/>
    <w:rsid w:val="00B61311"/>
    <w:rsid w:val="00B635F8"/>
    <w:rsid w:val="00B91E9A"/>
    <w:rsid w:val="00B922AD"/>
    <w:rsid w:val="00B94BBA"/>
    <w:rsid w:val="00B97B9B"/>
    <w:rsid w:val="00BC63E3"/>
    <w:rsid w:val="00BE15C6"/>
    <w:rsid w:val="00BF5019"/>
    <w:rsid w:val="00C038EF"/>
    <w:rsid w:val="00C101DA"/>
    <w:rsid w:val="00C34C64"/>
    <w:rsid w:val="00C37DA5"/>
    <w:rsid w:val="00C42704"/>
    <w:rsid w:val="00C67AAE"/>
    <w:rsid w:val="00C80FBF"/>
    <w:rsid w:val="00C82E33"/>
    <w:rsid w:val="00C85DBC"/>
    <w:rsid w:val="00C86ABC"/>
    <w:rsid w:val="00CB25BC"/>
    <w:rsid w:val="00CC0A38"/>
    <w:rsid w:val="00CC3412"/>
    <w:rsid w:val="00CD6A0C"/>
    <w:rsid w:val="00CE059D"/>
    <w:rsid w:val="00CE302F"/>
    <w:rsid w:val="00D10C28"/>
    <w:rsid w:val="00D2528B"/>
    <w:rsid w:val="00D30963"/>
    <w:rsid w:val="00D72650"/>
    <w:rsid w:val="00D74317"/>
    <w:rsid w:val="00D81801"/>
    <w:rsid w:val="00D9606E"/>
    <w:rsid w:val="00D96A1B"/>
    <w:rsid w:val="00DA0B34"/>
    <w:rsid w:val="00DB7EA4"/>
    <w:rsid w:val="00DD2624"/>
    <w:rsid w:val="00DD70DD"/>
    <w:rsid w:val="00DD79D5"/>
    <w:rsid w:val="00DE085A"/>
    <w:rsid w:val="00DE2E65"/>
    <w:rsid w:val="00DE3893"/>
    <w:rsid w:val="00DE3A07"/>
    <w:rsid w:val="00DE75D6"/>
    <w:rsid w:val="00E14F04"/>
    <w:rsid w:val="00E17C67"/>
    <w:rsid w:val="00E22173"/>
    <w:rsid w:val="00E22BA5"/>
    <w:rsid w:val="00E555D5"/>
    <w:rsid w:val="00EA2A00"/>
    <w:rsid w:val="00EB6639"/>
    <w:rsid w:val="00EB7D21"/>
    <w:rsid w:val="00EC4C64"/>
    <w:rsid w:val="00ED114D"/>
    <w:rsid w:val="00EF393C"/>
    <w:rsid w:val="00F3448F"/>
    <w:rsid w:val="00F37481"/>
    <w:rsid w:val="00F51BDC"/>
    <w:rsid w:val="00F55DE5"/>
    <w:rsid w:val="00F57FDA"/>
    <w:rsid w:val="00F910FA"/>
    <w:rsid w:val="00FA4A16"/>
    <w:rsid w:val="00FB568C"/>
    <w:rsid w:val="00FB6984"/>
    <w:rsid w:val="00FC3AAE"/>
    <w:rsid w:val="00FE0A8B"/>
    <w:rsid w:val="00FE1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4D3B9"/>
  <w15:docId w15:val="{B53B52A0-49A6-47C2-B43A-0E74714E3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AA0"/>
  </w:style>
  <w:style w:type="paragraph" w:styleId="1">
    <w:name w:val="heading 1"/>
    <w:basedOn w:val="a"/>
    <w:next w:val="a"/>
    <w:uiPriority w:val="9"/>
    <w:qFormat/>
    <w:pPr>
      <w:keepNext/>
      <w:spacing w:before="240" w:after="120" w:line="360" w:lineRule="auto"/>
      <w:outlineLvl w:val="0"/>
    </w:pPr>
    <w:rPr>
      <w:rFonts w:ascii="Arial" w:eastAsia="Arial" w:hAnsi="Arial" w:cs="Arial"/>
      <w:b/>
      <w:smallCaps/>
      <w:color w:val="2C8DE6"/>
      <w:sz w:val="36"/>
      <w:szCs w:val="36"/>
    </w:rPr>
  </w:style>
  <w:style w:type="paragraph" w:styleId="2">
    <w:name w:val="heading 2"/>
    <w:basedOn w:val="a"/>
    <w:next w:val="a"/>
    <w:link w:val="20"/>
    <w:uiPriority w:val="9"/>
    <w:unhideWhenUsed/>
    <w:qFormat/>
    <w:pPr>
      <w:keepNext/>
      <w:spacing w:before="240" w:after="120" w:line="360" w:lineRule="auto"/>
      <w:outlineLvl w:val="1"/>
    </w:pPr>
    <w:rPr>
      <w:rFonts w:ascii="Arial" w:eastAsia="Arial" w:hAnsi="Arial" w:cs="Arial"/>
      <w:b/>
      <w:sz w:val="28"/>
      <w:szCs w:val="28"/>
    </w:rPr>
  </w:style>
  <w:style w:type="paragraph" w:styleId="3">
    <w:name w:val="heading 3"/>
    <w:basedOn w:val="a"/>
    <w:next w:val="a"/>
    <w:uiPriority w:val="9"/>
    <w:unhideWhenUsed/>
    <w:qFormat/>
    <w:pPr>
      <w:keepNext/>
      <w:spacing w:before="120" w:after="0" w:line="360" w:lineRule="auto"/>
      <w:outlineLvl w:val="2"/>
    </w:pPr>
    <w:rPr>
      <w:rFonts w:ascii="Arial" w:eastAsia="Arial" w:hAnsi="Arial" w:cs="Arial"/>
      <w:b/>
    </w:rPr>
  </w:style>
  <w:style w:type="paragraph" w:styleId="4">
    <w:name w:val="heading 4"/>
    <w:basedOn w:val="a"/>
    <w:next w:val="a"/>
    <w:uiPriority w:val="9"/>
    <w:semiHidden/>
    <w:unhideWhenUsed/>
    <w:qFormat/>
    <w:pPr>
      <w:keepNext/>
      <w:widowControl w:val="0"/>
      <w:spacing w:after="0" w:line="360" w:lineRule="auto"/>
      <w:outlineLvl w:val="3"/>
    </w:pPr>
    <w:rPr>
      <w:rFonts w:ascii="Arial" w:eastAsia="Arial" w:hAnsi="Arial" w:cs="Arial"/>
      <w:b/>
      <w:sz w:val="28"/>
      <w:szCs w:val="28"/>
    </w:rPr>
  </w:style>
  <w:style w:type="paragraph" w:styleId="5">
    <w:name w:val="heading 5"/>
    <w:basedOn w:val="a"/>
    <w:next w:val="a"/>
    <w:uiPriority w:val="9"/>
    <w:semiHidden/>
    <w:unhideWhenUsed/>
    <w:qFormat/>
    <w:pPr>
      <w:keepNext/>
      <w:widowControl w:val="0"/>
      <w:spacing w:after="0" w:line="360" w:lineRule="auto"/>
      <w:jc w:val="both"/>
      <w:outlineLvl w:val="4"/>
    </w:pPr>
    <w:rPr>
      <w:rFonts w:ascii="Arial" w:eastAsia="Arial" w:hAnsi="Arial" w:cs="Arial"/>
      <w:b/>
      <w:sz w:val="28"/>
      <w:szCs w:val="28"/>
    </w:rPr>
  </w:style>
  <w:style w:type="paragraph" w:styleId="6">
    <w:name w:val="heading 6"/>
    <w:basedOn w:val="a"/>
    <w:next w:val="a"/>
    <w:uiPriority w:val="9"/>
    <w:semiHidden/>
    <w:unhideWhenUsed/>
    <w:qFormat/>
    <w:pPr>
      <w:keepNext/>
      <w:widowControl w:val="0"/>
      <w:spacing w:after="58" w:line="360" w:lineRule="auto"/>
      <w:outlineLvl w:val="5"/>
    </w:pPr>
    <w:rPr>
      <w:rFonts w:ascii="Arial" w:eastAsia="Arial"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rPr>
      <w:color w:val="5A5A5A"/>
    </w:r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top w:w="85" w:type="dxa"/>
        <w:left w:w="142" w:type="dxa"/>
        <w:bottom w:w="85" w:type="dxa"/>
        <w:right w:w="142" w:type="dxa"/>
      </w:tblCellMar>
    </w:tblPr>
  </w:style>
  <w:style w:type="table" w:customStyle="1" w:styleId="aa">
    <w:basedOn w:val="TableNormal"/>
    <w:tblPr>
      <w:tblStyleRowBandSize w:val="1"/>
      <w:tblStyleColBandSize w:val="1"/>
      <w:tblCellMar>
        <w:top w:w="85" w:type="dxa"/>
        <w:left w:w="142" w:type="dxa"/>
        <w:bottom w:w="85" w:type="dxa"/>
        <w:right w:w="142" w:type="dxa"/>
      </w:tblCellMar>
    </w:tblPr>
  </w:style>
  <w:style w:type="table" w:customStyle="1" w:styleId="a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top w:w="85" w:type="dxa"/>
        <w:left w:w="142" w:type="dxa"/>
        <w:bottom w:w="85" w:type="dxa"/>
        <w:right w:w="142" w:type="dxa"/>
      </w:tblCellMar>
    </w:tblPr>
  </w:style>
  <w:style w:type="table" w:customStyle="1" w:styleId="af">
    <w:basedOn w:val="TableNormal"/>
    <w:tblPr>
      <w:tblStyleRowBandSize w:val="1"/>
      <w:tblStyleColBandSize w:val="1"/>
      <w:tblCellMar>
        <w:top w:w="85" w:type="dxa"/>
        <w:left w:w="142" w:type="dxa"/>
        <w:bottom w:w="85" w:type="dxa"/>
        <w:right w:w="142" w:type="dxa"/>
      </w:tblCellMar>
    </w:tbl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top w:w="85" w:type="dxa"/>
        <w:left w:w="142" w:type="dxa"/>
        <w:bottom w:w="85" w:type="dxa"/>
        <w:right w:w="142" w:type="dxa"/>
      </w:tblCellMar>
    </w:tblPr>
  </w:style>
  <w:style w:type="table" w:customStyle="1" w:styleId="af4">
    <w:basedOn w:val="TableNormal"/>
    <w:tblPr>
      <w:tblStyleRowBandSize w:val="1"/>
      <w:tblStyleColBandSize w:val="1"/>
      <w:tblCellMar>
        <w:top w:w="85" w:type="dxa"/>
        <w:left w:w="142" w:type="dxa"/>
        <w:bottom w:w="85" w:type="dxa"/>
        <w:right w:w="142" w:type="dxa"/>
      </w:tblCellMar>
    </w:tblPr>
  </w:style>
  <w:style w:type="table" w:customStyle="1" w:styleId="af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top w:w="85" w:type="dxa"/>
        <w:left w:w="142" w:type="dxa"/>
        <w:bottom w:w="85" w:type="dxa"/>
        <w:right w:w="142" w:type="dxa"/>
      </w:tblCellMar>
    </w:tblPr>
  </w:style>
  <w:style w:type="table" w:customStyle="1" w:styleId="af9">
    <w:basedOn w:val="TableNormal"/>
    <w:tblPr>
      <w:tblStyleRowBandSize w:val="1"/>
      <w:tblStyleColBandSize w:val="1"/>
      <w:tblCellMar>
        <w:top w:w="85" w:type="dxa"/>
        <w:left w:w="142" w:type="dxa"/>
        <w:bottom w:w="85" w:type="dxa"/>
        <w:right w:w="142" w:type="dxa"/>
      </w:tblCellMar>
    </w:tblPr>
  </w:style>
  <w:style w:type="table" w:customStyle="1" w:styleId="af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top w:w="85" w:type="dxa"/>
        <w:left w:w="142" w:type="dxa"/>
        <w:bottom w:w="85" w:type="dxa"/>
        <w:right w:w="142" w:type="dxa"/>
      </w:tblCellMar>
    </w:tblPr>
  </w:style>
  <w:style w:type="table" w:customStyle="1" w:styleId="afe">
    <w:basedOn w:val="TableNormal"/>
    <w:tblPr>
      <w:tblStyleRowBandSize w:val="1"/>
      <w:tblStyleColBandSize w:val="1"/>
      <w:tblCellMar>
        <w:top w:w="85" w:type="dxa"/>
        <w:left w:w="142" w:type="dxa"/>
        <w:bottom w:w="85" w:type="dxa"/>
        <w:right w:w="142" w:type="dxa"/>
      </w:tblCellMar>
    </w:tblPr>
  </w:style>
  <w:style w:type="table" w:customStyle="1" w:styleId="af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
    <w:tblPr>
      <w:tblStyleRowBandSize w:val="1"/>
      <w:tblStyleColBandSize w:val="1"/>
      <w:tblCellMar>
        <w:top w:w="144" w:type="dxa"/>
        <w:left w:w="115" w:type="dxa"/>
        <w:bottom w:w="144" w:type="dxa"/>
        <w:right w:w="115" w:type="dxa"/>
      </w:tblCellMar>
    </w:tblPr>
  </w:style>
  <w:style w:type="paragraph" w:styleId="aff1">
    <w:name w:val="annotation text"/>
    <w:basedOn w:val="a"/>
    <w:link w:val="aff2"/>
    <w:uiPriority w:val="99"/>
    <w:semiHidden/>
    <w:unhideWhenUsed/>
    <w:pPr>
      <w:spacing w:line="240" w:lineRule="auto"/>
    </w:pPr>
    <w:rPr>
      <w:sz w:val="20"/>
      <w:szCs w:val="20"/>
    </w:rPr>
  </w:style>
  <w:style w:type="character" w:customStyle="1" w:styleId="aff2">
    <w:name w:val="Текст примечания Знак"/>
    <w:basedOn w:val="a0"/>
    <w:link w:val="aff1"/>
    <w:uiPriority w:val="99"/>
    <w:semiHidden/>
    <w:rPr>
      <w:sz w:val="20"/>
      <w:szCs w:val="20"/>
    </w:rPr>
  </w:style>
  <w:style w:type="character" w:styleId="aff3">
    <w:name w:val="annotation reference"/>
    <w:basedOn w:val="a0"/>
    <w:uiPriority w:val="99"/>
    <w:semiHidden/>
    <w:unhideWhenUsed/>
    <w:rPr>
      <w:sz w:val="16"/>
      <w:szCs w:val="16"/>
    </w:rPr>
  </w:style>
  <w:style w:type="paragraph" w:styleId="aff4">
    <w:name w:val="List Paragraph"/>
    <w:basedOn w:val="a"/>
    <w:uiPriority w:val="1"/>
    <w:qFormat/>
    <w:rsid w:val="00FB6984"/>
    <w:pPr>
      <w:ind w:left="720"/>
      <w:contextualSpacing/>
    </w:pPr>
  </w:style>
  <w:style w:type="character" w:customStyle="1" w:styleId="20">
    <w:name w:val="Заголовок 2 Знак"/>
    <w:basedOn w:val="a0"/>
    <w:link w:val="2"/>
    <w:uiPriority w:val="9"/>
    <w:rsid w:val="00792AA0"/>
    <w:rPr>
      <w:rFonts w:ascii="Arial" w:eastAsia="Arial" w:hAnsi="Arial" w:cs="Arial"/>
      <w:b/>
      <w:sz w:val="28"/>
      <w:szCs w:val="28"/>
    </w:rPr>
  </w:style>
  <w:style w:type="paragraph" w:styleId="21">
    <w:name w:val="toc 2"/>
    <w:basedOn w:val="a"/>
    <w:next w:val="a"/>
    <w:autoRedefine/>
    <w:uiPriority w:val="39"/>
    <w:unhideWhenUsed/>
    <w:rsid w:val="00110F45"/>
    <w:pPr>
      <w:spacing w:after="100"/>
      <w:ind w:left="220"/>
    </w:pPr>
  </w:style>
  <w:style w:type="character" w:styleId="aff5">
    <w:name w:val="Hyperlink"/>
    <w:basedOn w:val="a0"/>
    <w:uiPriority w:val="99"/>
    <w:unhideWhenUsed/>
    <w:rsid w:val="00110F45"/>
    <w:rPr>
      <w:color w:val="0000FF" w:themeColor="hyperlink"/>
      <w:u w:val="single"/>
    </w:rPr>
  </w:style>
  <w:style w:type="paragraph" w:styleId="10">
    <w:name w:val="toc 1"/>
    <w:basedOn w:val="a"/>
    <w:next w:val="a"/>
    <w:autoRedefine/>
    <w:uiPriority w:val="39"/>
    <w:unhideWhenUsed/>
    <w:rsid w:val="00A141B6"/>
    <w:pPr>
      <w:spacing w:after="100"/>
    </w:pPr>
  </w:style>
  <w:style w:type="paragraph" w:styleId="30">
    <w:name w:val="toc 3"/>
    <w:basedOn w:val="a"/>
    <w:next w:val="a"/>
    <w:autoRedefine/>
    <w:uiPriority w:val="39"/>
    <w:unhideWhenUsed/>
    <w:rsid w:val="00804C14"/>
    <w:pPr>
      <w:tabs>
        <w:tab w:val="left" w:pos="851"/>
        <w:tab w:val="right" w:pos="10205"/>
      </w:tabs>
      <w:spacing w:after="100"/>
      <w:jc w:val="both"/>
    </w:pPr>
  </w:style>
  <w:style w:type="table" w:styleId="aff6">
    <w:name w:val="Table Grid"/>
    <w:basedOn w:val="a1"/>
    <w:rsid w:val="00BE1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header"/>
    <w:basedOn w:val="a"/>
    <w:link w:val="aff8"/>
    <w:uiPriority w:val="99"/>
    <w:unhideWhenUsed/>
    <w:rsid w:val="000E2FC7"/>
    <w:pPr>
      <w:tabs>
        <w:tab w:val="center" w:pos="4677"/>
        <w:tab w:val="right" w:pos="9355"/>
      </w:tabs>
      <w:spacing w:after="0" w:line="240" w:lineRule="auto"/>
    </w:pPr>
  </w:style>
  <w:style w:type="character" w:customStyle="1" w:styleId="aff8">
    <w:name w:val="Верхний колонтитул Знак"/>
    <w:basedOn w:val="a0"/>
    <w:link w:val="aff7"/>
    <w:uiPriority w:val="99"/>
    <w:rsid w:val="000E2FC7"/>
  </w:style>
  <w:style w:type="paragraph" w:styleId="aff9">
    <w:name w:val="footer"/>
    <w:basedOn w:val="a"/>
    <w:link w:val="affa"/>
    <w:uiPriority w:val="99"/>
    <w:unhideWhenUsed/>
    <w:rsid w:val="000E2FC7"/>
    <w:pPr>
      <w:tabs>
        <w:tab w:val="center" w:pos="4677"/>
        <w:tab w:val="right" w:pos="9355"/>
      </w:tabs>
      <w:spacing w:after="0" w:line="240" w:lineRule="auto"/>
    </w:pPr>
  </w:style>
  <w:style w:type="character" w:customStyle="1" w:styleId="affa">
    <w:name w:val="Нижний колонтитул Знак"/>
    <w:basedOn w:val="a0"/>
    <w:link w:val="aff9"/>
    <w:uiPriority w:val="99"/>
    <w:rsid w:val="000E2FC7"/>
  </w:style>
  <w:style w:type="paragraph" w:customStyle="1" w:styleId="-2">
    <w:name w:val="!заголовок-2"/>
    <w:basedOn w:val="2"/>
    <w:link w:val="-20"/>
    <w:qFormat/>
    <w:rsid w:val="002B492F"/>
    <w:rPr>
      <w:rFonts w:eastAsia="Times New Roman" w:cs="Times New Roman"/>
      <w:szCs w:val="24"/>
      <w:lang w:eastAsia="en-US"/>
    </w:rPr>
  </w:style>
  <w:style w:type="paragraph" w:customStyle="1" w:styleId="affb">
    <w:name w:val="!Текст"/>
    <w:basedOn w:val="a"/>
    <w:link w:val="affc"/>
    <w:qFormat/>
    <w:rsid w:val="002B492F"/>
    <w:pPr>
      <w:spacing w:after="0" w:line="360" w:lineRule="auto"/>
      <w:jc w:val="both"/>
    </w:pPr>
    <w:rPr>
      <w:rFonts w:ascii="Times New Roman" w:eastAsia="Times New Roman" w:hAnsi="Times New Roman" w:cs="Times New Roman"/>
      <w:szCs w:val="20"/>
    </w:rPr>
  </w:style>
  <w:style w:type="character" w:customStyle="1" w:styleId="-20">
    <w:name w:val="!заголовок-2 Знак"/>
    <w:link w:val="-2"/>
    <w:rsid w:val="002B492F"/>
    <w:rPr>
      <w:rFonts w:ascii="Arial" w:eastAsia="Times New Roman" w:hAnsi="Arial" w:cs="Times New Roman"/>
      <w:b/>
      <w:sz w:val="28"/>
      <w:szCs w:val="24"/>
      <w:lang w:eastAsia="en-US"/>
    </w:rPr>
  </w:style>
  <w:style w:type="character" w:customStyle="1" w:styleId="affc">
    <w:name w:val="!Текст Знак"/>
    <w:link w:val="affb"/>
    <w:rsid w:val="002B492F"/>
    <w:rPr>
      <w:rFonts w:ascii="Times New Roman" w:eastAsia="Times New Roman" w:hAnsi="Times New Roman" w:cs="Times New Roman"/>
      <w:szCs w:val="20"/>
    </w:rPr>
  </w:style>
  <w:style w:type="paragraph" w:styleId="affd">
    <w:name w:val="footnote text"/>
    <w:basedOn w:val="a"/>
    <w:link w:val="affe"/>
    <w:uiPriority w:val="99"/>
    <w:semiHidden/>
    <w:unhideWhenUsed/>
    <w:rsid w:val="00B94BBA"/>
    <w:pPr>
      <w:spacing w:after="0" w:line="240" w:lineRule="auto"/>
    </w:pPr>
    <w:rPr>
      <w:sz w:val="20"/>
      <w:szCs w:val="20"/>
    </w:rPr>
  </w:style>
  <w:style w:type="character" w:customStyle="1" w:styleId="affe">
    <w:name w:val="Текст сноски Знак"/>
    <w:basedOn w:val="a0"/>
    <w:link w:val="affd"/>
    <w:uiPriority w:val="99"/>
    <w:semiHidden/>
    <w:rsid w:val="00B94BBA"/>
    <w:rPr>
      <w:sz w:val="20"/>
      <w:szCs w:val="20"/>
    </w:rPr>
  </w:style>
  <w:style w:type="character" w:styleId="afff">
    <w:name w:val="footnote reference"/>
    <w:basedOn w:val="a0"/>
    <w:uiPriority w:val="99"/>
    <w:semiHidden/>
    <w:unhideWhenUsed/>
    <w:rsid w:val="00B94BBA"/>
    <w:rPr>
      <w:vertAlign w:val="superscript"/>
    </w:rPr>
  </w:style>
  <w:style w:type="character" w:customStyle="1" w:styleId="11">
    <w:name w:val="Неразрешенное упоминание1"/>
    <w:basedOn w:val="a0"/>
    <w:uiPriority w:val="99"/>
    <w:semiHidden/>
    <w:unhideWhenUsed/>
    <w:rsid w:val="000E4290"/>
    <w:rPr>
      <w:color w:val="605E5C"/>
      <w:shd w:val="clear" w:color="auto" w:fill="E1DFDD"/>
    </w:rPr>
  </w:style>
  <w:style w:type="paragraph" w:customStyle="1" w:styleId="bullet">
    <w:name w:val="bullet"/>
    <w:basedOn w:val="a"/>
    <w:rsid w:val="00F910FA"/>
    <w:pPr>
      <w:numPr>
        <w:numId w:val="17"/>
      </w:numPr>
      <w:spacing w:after="0" w:line="360" w:lineRule="auto"/>
    </w:pPr>
    <w:rPr>
      <w:rFonts w:ascii="Arial" w:eastAsia="Times New Roman" w:hAnsi="Arial" w:cs="Times New Roman"/>
      <w:szCs w:val="24"/>
      <w:lang w:val="en-GB" w:eastAsia="en-US"/>
    </w:rPr>
  </w:style>
  <w:style w:type="character" w:styleId="afff0">
    <w:name w:val="Placeholder Text"/>
    <w:basedOn w:val="a0"/>
    <w:uiPriority w:val="99"/>
    <w:semiHidden/>
    <w:rsid w:val="0082029F"/>
    <w:rPr>
      <w:color w:val="808080"/>
    </w:rPr>
  </w:style>
  <w:style w:type="paragraph" w:styleId="40">
    <w:name w:val="toc 4"/>
    <w:basedOn w:val="a"/>
    <w:next w:val="a"/>
    <w:autoRedefine/>
    <w:uiPriority w:val="39"/>
    <w:unhideWhenUsed/>
    <w:rsid w:val="00804C14"/>
    <w:pPr>
      <w:spacing w:after="100"/>
      <w:ind w:left="660"/>
    </w:pPr>
    <w:rPr>
      <w:rFonts w:asciiTheme="minorHAnsi" w:eastAsiaTheme="minorEastAsia" w:hAnsiTheme="minorHAnsi" w:cstheme="minorBidi"/>
    </w:rPr>
  </w:style>
  <w:style w:type="paragraph" w:styleId="50">
    <w:name w:val="toc 5"/>
    <w:basedOn w:val="a"/>
    <w:next w:val="a"/>
    <w:autoRedefine/>
    <w:uiPriority w:val="39"/>
    <w:unhideWhenUsed/>
    <w:rsid w:val="00804C14"/>
    <w:pPr>
      <w:spacing w:after="100"/>
      <w:ind w:left="880"/>
    </w:pPr>
    <w:rPr>
      <w:rFonts w:asciiTheme="minorHAnsi" w:eastAsiaTheme="minorEastAsia" w:hAnsiTheme="minorHAnsi" w:cstheme="minorBidi"/>
    </w:rPr>
  </w:style>
  <w:style w:type="paragraph" w:styleId="60">
    <w:name w:val="toc 6"/>
    <w:basedOn w:val="a"/>
    <w:next w:val="a"/>
    <w:autoRedefine/>
    <w:uiPriority w:val="39"/>
    <w:unhideWhenUsed/>
    <w:rsid w:val="00804C14"/>
    <w:pPr>
      <w:spacing w:after="100"/>
      <w:ind w:left="1100"/>
    </w:pPr>
    <w:rPr>
      <w:rFonts w:asciiTheme="minorHAnsi" w:eastAsiaTheme="minorEastAsia" w:hAnsiTheme="minorHAnsi" w:cstheme="minorBidi"/>
    </w:rPr>
  </w:style>
  <w:style w:type="paragraph" w:styleId="7">
    <w:name w:val="toc 7"/>
    <w:basedOn w:val="a"/>
    <w:next w:val="a"/>
    <w:autoRedefine/>
    <w:uiPriority w:val="39"/>
    <w:unhideWhenUsed/>
    <w:rsid w:val="00804C14"/>
    <w:pPr>
      <w:spacing w:after="100"/>
      <w:ind w:left="1320"/>
    </w:pPr>
    <w:rPr>
      <w:rFonts w:asciiTheme="minorHAnsi" w:eastAsiaTheme="minorEastAsia" w:hAnsiTheme="minorHAnsi" w:cstheme="minorBidi"/>
    </w:rPr>
  </w:style>
  <w:style w:type="paragraph" w:styleId="8">
    <w:name w:val="toc 8"/>
    <w:basedOn w:val="a"/>
    <w:next w:val="a"/>
    <w:autoRedefine/>
    <w:uiPriority w:val="39"/>
    <w:unhideWhenUsed/>
    <w:rsid w:val="00804C14"/>
    <w:pPr>
      <w:spacing w:after="100"/>
      <w:ind w:left="1540"/>
    </w:pPr>
    <w:rPr>
      <w:rFonts w:asciiTheme="minorHAnsi" w:eastAsiaTheme="minorEastAsia" w:hAnsiTheme="minorHAnsi" w:cstheme="minorBidi"/>
    </w:rPr>
  </w:style>
  <w:style w:type="paragraph" w:styleId="9">
    <w:name w:val="toc 9"/>
    <w:basedOn w:val="a"/>
    <w:next w:val="a"/>
    <w:autoRedefine/>
    <w:uiPriority w:val="39"/>
    <w:unhideWhenUsed/>
    <w:rsid w:val="00804C14"/>
    <w:pPr>
      <w:spacing w:after="100"/>
      <w:ind w:left="1760"/>
    </w:pPr>
    <w:rPr>
      <w:rFonts w:asciiTheme="minorHAnsi" w:eastAsiaTheme="minorEastAsia" w:hAnsiTheme="minorHAnsi" w:cstheme="minorBidi"/>
    </w:rPr>
  </w:style>
  <w:style w:type="paragraph" w:styleId="afff1">
    <w:name w:val="annotation subject"/>
    <w:basedOn w:val="aff1"/>
    <w:next w:val="aff1"/>
    <w:link w:val="afff2"/>
    <w:uiPriority w:val="99"/>
    <w:semiHidden/>
    <w:unhideWhenUsed/>
    <w:rsid w:val="009E37D8"/>
    <w:rPr>
      <w:b/>
      <w:bCs/>
    </w:rPr>
  </w:style>
  <w:style w:type="character" w:customStyle="1" w:styleId="afff2">
    <w:name w:val="Тема примечания Знак"/>
    <w:basedOn w:val="aff2"/>
    <w:link w:val="afff1"/>
    <w:uiPriority w:val="99"/>
    <w:semiHidden/>
    <w:rsid w:val="009E37D8"/>
    <w:rPr>
      <w:b/>
      <w:bCs/>
      <w:sz w:val="20"/>
      <w:szCs w:val="20"/>
    </w:rPr>
  </w:style>
  <w:style w:type="paragraph" w:styleId="afff3">
    <w:name w:val="Balloon Text"/>
    <w:basedOn w:val="a"/>
    <w:link w:val="afff4"/>
    <w:uiPriority w:val="99"/>
    <w:semiHidden/>
    <w:unhideWhenUsed/>
    <w:rsid w:val="00561941"/>
    <w:pPr>
      <w:spacing w:after="0" w:line="240" w:lineRule="auto"/>
    </w:pPr>
    <w:rPr>
      <w:rFonts w:ascii="Segoe UI" w:hAnsi="Segoe UI" w:cs="Segoe UI"/>
      <w:sz w:val="18"/>
      <w:szCs w:val="18"/>
    </w:rPr>
  </w:style>
  <w:style w:type="character" w:customStyle="1" w:styleId="afff4">
    <w:name w:val="Текст выноски Знак"/>
    <w:basedOn w:val="a0"/>
    <w:link w:val="afff3"/>
    <w:uiPriority w:val="99"/>
    <w:semiHidden/>
    <w:rsid w:val="00561941"/>
    <w:rPr>
      <w:rFonts w:ascii="Segoe UI" w:hAnsi="Segoe UI" w:cs="Segoe UI"/>
      <w:sz w:val="18"/>
      <w:szCs w:val="18"/>
    </w:rPr>
  </w:style>
  <w:style w:type="character" w:customStyle="1" w:styleId="22">
    <w:name w:val="Основной текст (2)_"/>
    <w:basedOn w:val="a0"/>
    <w:link w:val="26"/>
    <w:rsid w:val="00B12B22"/>
    <w:rPr>
      <w:rFonts w:ascii="Segoe UI" w:eastAsia="Segoe UI" w:hAnsi="Segoe UI" w:cs="Segoe UI"/>
      <w:sz w:val="19"/>
      <w:szCs w:val="19"/>
      <w:shd w:val="clear" w:color="auto" w:fill="FFFFFF"/>
    </w:rPr>
  </w:style>
  <w:style w:type="paragraph" w:customStyle="1" w:styleId="26">
    <w:name w:val="Основной текст (2)_6"/>
    <w:basedOn w:val="a"/>
    <w:link w:val="22"/>
    <w:rsid w:val="00B12B22"/>
    <w:pPr>
      <w:widowControl w:val="0"/>
      <w:shd w:val="clear" w:color="auto" w:fill="FFFFFF"/>
      <w:spacing w:after="0" w:line="264" w:lineRule="exact"/>
      <w:ind w:hanging="600"/>
    </w:pPr>
    <w:rPr>
      <w:rFonts w:ascii="Segoe UI" w:eastAsia="Segoe UI" w:hAnsi="Segoe UI" w:cs="Segoe UI"/>
      <w:sz w:val="19"/>
      <w:szCs w:val="19"/>
    </w:rPr>
  </w:style>
  <w:style w:type="paragraph" w:styleId="afff5">
    <w:name w:val="TOC Heading"/>
    <w:basedOn w:val="1"/>
    <w:next w:val="a"/>
    <w:uiPriority w:val="39"/>
    <w:unhideWhenUsed/>
    <w:qFormat/>
    <w:rsid w:val="00CC0A38"/>
    <w:pPr>
      <w:keepLines/>
      <w:spacing w:after="0" w:line="259" w:lineRule="auto"/>
      <w:outlineLvl w:val="9"/>
    </w:pPr>
    <w:rPr>
      <w:rFonts w:asciiTheme="majorHAnsi" w:eastAsiaTheme="majorEastAsia" w:hAnsiTheme="majorHAnsi" w:cstheme="majorBidi"/>
      <w:b w:val="0"/>
      <w:smallCaps w:val="0"/>
      <w:color w:val="365F91" w:themeColor="accent1" w:themeShade="BF"/>
      <w:sz w:val="32"/>
      <w:szCs w:val="32"/>
    </w:rPr>
  </w:style>
  <w:style w:type="paragraph" w:styleId="afff6">
    <w:name w:val="Normal (Web)"/>
    <w:basedOn w:val="a"/>
    <w:uiPriority w:val="99"/>
    <w:rsid w:val="00FB56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19046">
      <w:bodyDiv w:val="1"/>
      <w:marLeft w:val="0"/>
      <w:marRight w:val="0"/>
      <w:marTop w:val="0"/>
      <w:marBottom w:val="0"/>
      <w:divBdr>
        <w:top w:val="none" w:sz="0" w:space="0" w:color="auto"/>
        <w:left w:val="none" w:sz="0" w:space="0" w:color="auto"/>
        <w:bottom w:val="none" w:sz="0" w:space="0" w:color="auto"/>
        <w:right w:val="none" w:sz="0" w:space="0" w:color="auto"/>
      </w:divBdr>
    </w:div>
    <w:div w:id="374425515">
      <w:bodyDiv w:val="1"/>
      <w:marLeft w:val="0"/>
      <w:marRight w:val="0"/>
      <w:marTop w:val="0"/>
      <w:marBottom w:val="0"/>
      <w:divBdr>
        <w:top w:val="none" w:sz="0" w:space="0" w:color="auto"/>
        <w:left w:val="none" w:sz="0" w:space="0" w:color="auto"/>
        <w:bottom w:val="none" w:sz="0" w:space="0" w:color="auto"/>
        <w:right w:val="none" w:sz="0" w:space="0" w:color="auto"/>
      </w:divBdr>
    </w:div>
    <w:div w:id="480583127">
      <w:bodyDiv w:val="1"/>
      <w:marLeft w:val="0"/>
      <w:marRight w:val="0"/>
      <w:marTop w:val="0"/>
      <w:marBottom w:val="0"/>
      <w:divBdr>
        <w:top w:val="none" w:sz="0" w:space="0" w:color="auto"/>
        <w:left w:val="none" w:sz="0" w:space="0" w:color="auto"/>
        <w:bottom w:val="none" w:sz="0" w:space="0" w:color="auto"/>
        <w:right w:val="none" w:sz="0" w:space="0" w:color="auto"/>
      </w:divBdr>
    </w:div>
    <w:div w:id="744910515">
      <w:bodyDiv w:val="1"/>
      <w:marLeft w:val="0"/>
      <w:marRight w:val="0"/>
      <w:marTop w:val="0"/>
      <w:marBottom w:val="0"/>
      <w:divBdr>
        <w:top w:val="none" w:sz="0" w:space="0" w:color="auto"/>
        <w:left w:val="none" w:sz="0" w:space="0" w:color="auto"/>
        <w:bottom w:val="none" w:sz="0" w:space="0" w:color="auto"/>
        <w:right w:val="none" w:sz="0" w:space="0" w:color="auto"/>
      </w:divBdr>
    </w:div>
    <w:div w:id="1795711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ums.worldskills.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91AED-89EF-4115-892E-B870E32C6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17</Pages>
  <Words>4546</Words>
  <Characters>25913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Кондрашкин Сергей Юрьевич</cp:lastModifiedBy>
  <cp:revision>25</cp:revision>
  <cp:lastPrinted>2023-06-20T03:28:00Z</cp:lastPrinted>
  <dcterms:created xsi:type="dcterms:W3CDTF">2022-08-06T06:05:00Z</dcterms:created>
  <dcterms:modified xsi:type="dcterms:W3CDTF">2023-06-20T03:45:00Z</dcterms:modified>
</cp:coreProperties>
</file>